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1069358" w:displacedByCustomXml="next"/>
    <w:sdt>
      <w:sdtPr>
        <w:alias w:val="Title"/>
        <w:tag w:val="Title Body"/>
        <w:id w:val="-1053239312"/>
        <w:placeholder>
          <w:docPart w:val="B84A772F2F384F4AA430A7034C9FA307"/>
        </w:placeholder>
        <w:dataBinding w:prefixMappings="xmlns:ns0='http://purl.org/dc/elements/1.1/' xmlns:ns1='http://schemas.openxmlformats.org/package/2006/metadata/core-properties' " w:xpath="/ns1:coreProperties[1]/ns0:title[1]" w:storeItemID="{6C3C8BC8-F283-45AE-878A-BAB7291924A1}"/>
        <w:text/>
      </w:sdtPr>
      <w:sdtEndPr/>
      <w:sdtContent>
        <w:p w14:paraId="269A916E" w14:textId="77777777" w:rsidR="00631CB0" w:rsidRDefault="00B02F7D" w:rsidP="00EA6A42">
          <w:pPr>
            <w:pStyle w:val="Title"/>
            <w:tabs>
              <w:tab w:val="left" w:pos="9356"/>
            </w:tabs>
          </w:pPr>
          <w:r>
            <w:t xml:space="preserve">Non-medical DPP </w:t>
          </w:r>
          <w:r w:rsidR="005672CE">
            <w:t xml:space="preserve">independent prescribing </w:t>
          </w:r>
          <w:r>
            <w:t>application</w:t>
          </w:r>
          <w:r w:rsidR="00500108">
            <w:t xml:space="preserve"> template</w:t>
          </w:r>
        </w:p>
      </w:sdtContent>
    </w:sdt>
    <w:bookmarkEnd w:id="0"/>
    <w:p w14:paraId="12C9E68E" w14:textId="0A5F7FAD" w:rsidR="00631CB0" w:rsidRPr="00631CB0" w:rsidRDefault="00631CB0" w:rsidP="00EA6A42">
      <w:pPr>
        <w:pStyle w:val="Heading1"/>
        <w:tabs>
          <w:tab w:val="left" w:pos="9356"/>
        </w:tabs>
        <w:ind w:left="340" w:hanging="340"/>
        <w:rPr>
          <w:color w:val="00759B" w:themeColor="text1"/>
          <w:sz w:val="44"/>
          <w:szCs w:val="44"/>
        </w:rPr>
      </w:pPr>
      <w:r w:rsidRPr="00631CB0">
        <w:rPr>
          <w:color w:val="00759B" w:themeColor="text1"/>
          <w:sz w:val="44"/>
          <w:szCs w:val="44"/>
        </w:rPr>
        <w:t>Submission template for the 20</w:t>
      </w:r>
      <w:r w:rsidR="009337AB">
        <w:rPr>
          <w:color w:val="00759B" w:themeColor="text1"/>
          <w:sz w:val="44"/>
          <w:szCs w:val="44"/>
        </w:rPr>
        <w:t>20</w:t>
      </w:r>
      <w:r w:rsidRPr="00631CB0">
        <w:rPr>
          <w:color w:val="00759B" w:themeColor="text1"/>
          <w:sz w:val="44"/>
          <w:szCs w:val="44"/>
        </w:rPr>
        <w:t>-2</w:t>
      </w:r>
      <w:r w:rsidR="009337AB">
        <w:rPr>
          <w:color w:val="00759B" w:themeColor="text1"/>
          <w:sz w:val="44"/>
          <w:szCs w:val="44"/>
        </w:rPr>
        <w:t>1</w:t>
      </w:r>
      <w:r w:rsidRPr="00631CB0">
        <w:rPr>
          <w:color w:val="00759B" w:themeColor="text1"/>
          <w:sz w:val="44"/>
          <w:szCs w:val="44"/>
        </w:rPr>
        <w:t xml:space="preserve"> academic year</w:t>
      </w:r>
    </w:p>
    <w:p w14:paraId="669E94E6" w14:textId="77777777" w:rsidR="00631CB0" w:rsidRPr="002D6EFA" w:rsidRDefault="00631CB0" w:rsidP="00EA6A42">
      <w:pPr>
        <w:tabs>
          <w:tab w:val="left" w:pos="9356"/>
        </w:tabs>
        <w:rPr>
          <w:rFonts w:ascii="Calibri" w:hAnsi="Calibri" w:cs="Arial"/>
          <w:b/>
          <w:bCs/>
          <w:color w:val="00759B"/>
          <w:lang w:bidi="en-US"/>
        </w:rPr>
      </w:pPr>
      <w:bookmarkStart w:id="1" w:name="_Hlk19885522"/>
      <w:r w:rsidRPr="001C2F3E">
        <w:rPr>
          <w:rFonts w:ascii="Calibri" w:hAnsi="Calibri" w:cs="Arial"/>
          <w:bCs/>
          <w:color w:val="00759B"/>
          <w:lang w:bidi="en-US"/>
        </w:rPr>
        <w:t>This template should be read in conjunction with the</w:t>
      </w:r>
      <w:r>
        <w:rPr>
          <w:rFonts w:ascii="Calibri" w:hAnsi="Calibri" w:cs="Arial"/>
          <w:b/>
          <w:bCs/>
          <w:color w:val="00759B"/>
          <w:lang w:bidi="en-US"/>
        </w:rPr>
        <w:t xml:space="preserve"> </w:t>
      </w:r>
      <w:hyperlink r:id="rId7" w:history="1">
        <w:r w:rsidRPr="001C2F3E">
          <w:rPr>
            <w:rStyle w:val="Hyperlink"/>
            <w:rFonts w:ascii="Calibri" w:hAnsi="Calibri" w:cs="Arial"/>
            <w:bCs/>
            <w:color w:val="00759B"/>
            <w:lang w:bidi="en-US"/>
          </w:rPr>
          <w:t>GPhC</w:t>
        </w:r>
        <w:r w:rsidRPr="001C2F3E">
          <w:rPr>
            <w:rStyle w:val="Hyperlink"/>
            <w:color w:val="00759B"/>
          </w:rPr>
          <w:t xml:space="preserve"> </w:t>
        </w:r>
        <w:r w:rsidRPr="001C2F3E">
          <w:rPr>
            <w:rStyle w:val="Hyperlink"/>
            <w:rFonts w:ascii="Calibri" w:hAnsi="Calibri" w:cs="Arial"/>
            <w:bCs/>
            <w:color w:val="00759B"/>
            <w:lang w:bidi="en-US"/>
          </w:rPr>
          <w:t>Standards for the education and training of pharmacist independent prescribers</w:t>
        </w:r>
      </w:hyperlink>
      <w:r w:rsidR="00500108" w:rsidRPr="00500108">
        <w:rPr>
          <w:rFonts w:ascii="Calibri" w:hAnsi="Calibri" w:cs="Arial"/>
          <w:bCs/>
          <w:color w:val="00759B"/>
          <w:lang w:bidi="en-US"/>
        </w:rPr>
        <w:t>,</w:t>
      </w:r>
      <w:r w:rsidRPr="001C2F3E">
        <w:rPr>
          <w:rFonts w:ascii="Calibri" w:hAnsi="Calibri" w:cs="Arial"/>
          <w:bCs/>
          <w:color w:val="00759B"/>
          <w:lang w:bidi="en-US"/>
        </w:rPr>
        <w:t xml:space="preserve"> the associated</w:t>
      </w:r>
      <w:r w:rsidRPr="001C2F3E">
        <w:rPr>
          <w:rFonts w:ascii="Calibri" w:hAnsi="Calibri" w:cs="Arial"/>
          <w:b/>
          <w:bCs/>
          <w:color w:val="00759B"/>
          <w:lang w:bidi="en-US"/>
        </w:rPr>
        <w:t xml:space="preserve"> </w:t>
      </w:r>
      <w:hyperlink r:id="rId8" w:history="1">
        <w:r w:rsidRPr="001C2F3E">
          <w:rPr>
            <w:rStyle w:val="Hyperlink"/>
            <w:rFonts w:ascii="Calibri" w:hAnsi="Calibri" w:cs="Arial"/>
            <w:bCs/>
            <w:color w:val="00759B"/>
            <w:lang w:bidi="en-US"/>
          </w:rPr>
          <w:t>Evidence Framework</w:t>
        </w:r>
      </w:hyperlink>
      <w:r w:rsidR="00500108">
        <w:rPr>
          <w:rFonts w:ascii="Calibri" w:hAnsi="Calibri" w:cs="Arial"/>
          <w:bCs/>
          <w:color w:val="00759B"/>
          <w:lang w:bidi="en-US"/>
        </w:rPr>
        <w:t xml:space="preserve"> and </w:t>
      </w:r>
      <w:r w:rsidR="001E2C8C">
        <w:rPr>
          <w:rFonts w:ascii="Calibri" w:hAnsi="Calibri" w:cs="Arial"/>
          <w:bCs/>
          <w:color w:val="00759B"/>
          <w:lang w:bidi="en-US"/>
        </w:rPr>
        <w:t xml:space="preserve">the </w:t>
      </w:r>
      <w:r w:rsidR="004E2614">
        <w:rPr>
          <w:rFonts w:ascii="Calibri" w:hAnsi="Calibri" w:cs="Arial"/>
          <w:bCs/>
          <w:color w:val="00759B"/>
          <w:lang w:bidi="en-US"/>
        </w:rPr>
        <w:t xml:space="preserve">RPS </w:t>
      </w:r>
      <w:hyperlink r:id="rId9" w:history="1">
        <w:r w:rsidR="00500108" w:rsidRPr="00500108">
          <w:rPr>
            <w:rStyle w:val="Hyperlink"/>
            <w:rFonts w:ascii="Calibri" w:hAnsi="Calibri" w:cs="Arial"/>
            <w:bCs/>
            <w:color w:val="00759B" w:themeColor="text1"/>
            <w:lang w:bidi="en-US"/>
          </w:rPr>
          <w:t>Competency Framework for Designated Prescribing Practitioners (DPP).</w:t>
        </w:r>
      </w:hyperlink>
    </w:p>
    <w:bookmarkEnd w:id="1"/>
    <w:p w14:paraId="6CC3280C" w14:textId="77777777" w:rsidR="00631CB0" w:rsidRDefault="00631CB0" w:rsidP="00EA6A42">
      <w:pPr>
        <w:tabs>
          <w:tab w:val="left" w:pos="935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2"/>
      </w:tblGrid>
      <w:tr w:rsidR="00E35C7E" w14:paraId="73A3E906"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15E4552A" w14:textId="0795B429" w:rsidR="00E35C7E" w:rsidRPr="004B2F5C" w:rsidRDefault="00E35C7E" w:rsidP="00EA6A42">
            <w:pPr>
              <w:keepNext/>
              <w:tabs>
                <w:tab w:val="left" w:pos="709"/>
                <w:tab w:val="left" w:pos="9356"/>
              </w:tabs>
              <w:spacing w:line="360" w:lineRule="auto"/>
              <w:rPr>
                <w:rFonts w:ascii="Calibri" w:hAnsi="Calibri" w:cs="Arial"/>
                <w:b/>
                <w:bCs/>
                <w:lang w:bidi="en-US"/>
              </w:rPr>
            </w:pPr>
            <w:r w:rsidRPr="004B2F5C">
              <w:rPr>
                <w:rFonts w:ascii="Calibri" w:hAnsi="Calibri" w:cs="Arial"/>
                <w:b/>
                <w:bCs/>
                <w:lang w:bidi="en-US"/>
              </w:rPr>
              <w:t xml:space="preserve">Academic year:  </w:t>
            </w:r>
            <w:r w:rsidRPr="008E04FF">
              <w:rPr>
                <w:rFonts w:ascii="Calibri" w:hAnsi="Calibri" w:cs="Arial"/>
                <w:bCs/>
                <w:lang w:bidi="en-US"/>
              </w:rPr>
              <w:t>20</w:t>
            </w:r>
            <w:r w:rsidR="009337AB">
              <w:rPr>
                <w:rFonts w:ascii="Calibri" w:hAnsi="Calibri" w:cs="Arial"/>
                <w:bCs/>
                <w:lang w:bidi="en-US"/>
              </w:rPr>
              <w:t>20</w:t>
            </w:r>
            <w:r w:rsidRPr="008E04FF">
              <w:rPr>
                <w:rFonts w:ascii="Calibri" w:hAnsi="Calibri" w:cs="Arial"/>
                <w:bCs/>
                <w:lang w:bidi="en-US"/>
              </w:rPr>
              <w:t>-</w:t>
            </w:r>
            <w:r w:rsidR="009337AB">
              <w:rPr>
                <w:rFonts w:ascii="Calibri" w:hAnsi="Calibri" w:cs="Arial"/>
                <w:bCs/>
                <w:lang w:bidi="en-US"/>
              </w:rPr>
              <w:t>21</w:t>
            </w:r>
          </w:p>
        </w:tc>
      </w:tr>
      <w:tr w:rsidR="00E35C7E" w14:paraId="210C4E14" w14:textId="77777777" w:rsidTr="001C2F3E">
        <w:trPr>
          <w:trHeight w:hRule="exact" w:val="113"/>
        </w:trPr>
        <w:tc>
          <w:tcPr>
            <w:tcW w:w="10052" w:type="dxa"/>
            <w:tcBorders>
              <w:top w:val="single" w:sz="4" w:space="0" w:color="00759B" w:themeColor="text1"/>
              <w:bottom w:val="single" w:sz="4" w:space="0" w:color="00759B" w:themeColor="text1"/>
            </w:tcBorders>
          </w:tcPr>
          <w:p w14:paraId="722F70EE" w14:textId="77777777" w:rsidR="00E35C7E" w:rsidRPr="004B2F5C" w:rsidRDefault="00E35C7E" w:rsidP="00EA6A42">
            <w:pPr>
              <w:keepNext/>
              <w:tabs>
                <w:tab w:val="left" w:pos="709"/>
                <w:tab w:val="left" w:pos="9356"/>
              </w:tabs>
              <w:spacing w:line="360" w:lineRule="auto"/>
              <w:rPr>
                <w:rFonts w:ascii="Calibri" w:hAnsi="Calibri" w:cs="Arial"/>
                <w:b/>
              </w:rPr>
            </w:pPr>
          </w:p>
        </w:tc>
      </w:tr>
      <w:tr w:rsidR="00E35C7E" w:rsidRPr="00A65974" w14:paraId="001AA098" w14:textId="77777777" w:rsidTr="001C2F3E">
        <w:trPr>
          <w:trHeight w:val="299"/>
        </w:trPr>
        <w:tc>
          <w:tcPr>
            <w:tcW w:w="10052" w:type="dxa"/>
            <w:tcBorders>
              <w:top w:val="single" w:sz="4" w:space="0" w:color="00759B" w:themeColor="text1"/>
              <w:left w:val="single" w:sz="4" w:space="0" w:color="00759B" w:themeColor="text1"/>
              <w:right w:val="single" w:sz="4" w:space="0" w:color="00759B" w:themeColor="text1"/>
            </w:tcBorders>
          </w:tcPr>
          <w:p w14:paraId="701C133B" w14:textId="77777777" w:rsidR="00E35C7E" w:rsidRPr="008E04FF" w:rsidRDefault="00E35C7E" w:rsidP="00EA6A42">
            <w:pPr>
              <w:tabs>
                <w:tab w:val="left" w:pos="1843"/>
                <w:tab w:val="left" w:pos="9356"/>
              </w:tabs>
              <w:spacing w:line="360" w:lineRule="auto"/>
              <w:rPr>
                <w:rFonts w:ascii="Calibri" w:hAnsi="Calibri" w:cs="Arial"/>
              </w:rPr>
            </w:pPr>
            <w:r w:rsidRPr="004B2F5C">
              <w:rPr>
                <w:rFonts w:ascii="Calibri" w:hAnsi="Calibri" w:cs="Arial"/>
                <w:b/>
              </w:rPr>
              <w:t>Name of course provider:</w:t>
            </w:r>
            <w:r>
              <w:rPr>
                <w:rFonts w:ascii="Calibri" w:hAnsi="Calibri" w:cs="Arial"/>
              </w:rPr>
              <w:t xml:space="preserve"> </w:t>
            </w:r>
          </w:p>
        </w:tc>
      </w:tr>
      <w:tr w:rsidR="00E35C7E" w:rsidRPr="00A65974" w14:paraId="57E97371" w14:textId="77777777" w:rsidTr="001C2F3E">
        <w:trPr>
          <w:trHeight w:hRule="exact" w:val="113"/>
        </w:trPr>
        <w:tc>
          <w:tcPr>
            <w:tcW w:w="10052" w:type="dxa"/>
            <w:tcBorders>
              <w:top w:val="single" w:sz="4" w:space="0" w:color="00759B" w:themeColor="text1"/>
              <w:bottom w:val="single" w:sz="4" w:space="0" w:color="00759B" w:themeColor="text1"/>
            </w:tcBorders>
          </w:tcPr>
          <w:p w14:paraId="188F98E6" w14:textId="77777777" w:rsidR="00E35C7E" w:rsidRPr="004B2F5C" w:rsidRDefault="00E35C7E" w:rsidP="00EA6A42">
            <w:pPr>
              <w:keepNext/>
              <w:tabs>
                <w:tab w:val="left" w:pos="709"/>
                <w:tab w:val="left" w:pos="9356"/>
              </w:tabs>
              <w:rPr>
                <w:rFonts w:ascii="Calibri" w:hAnsi="Calibri" w:cs="Arial"/>
                <w:b/>
              </w:rPr>
            </w:pPr>
          </w:p>
        </w:tc>
      </w:tr>
      <w:tr w:rsidR="00E35C7E" w:rsidRPr="00A65974" w14:paraId="0D8BFB6F"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31FE8DA0" w14:textId="77777777" w:rsidR="00E35C7E" w:rsidRPr="008E04FF" w:rsidRDefault="00E35C7E" w:rsidP="00EA6A42">
            <w:pPr>
              <w:tabs>
                <w:tab w:val="left" w:pos="1843"/>
                <w:tab w:val="left" w:pos="9356"/>
              </w:tabs>
              <w:spacing w:line="360" w:lineRule="auto"/>
              <w:rPr>
                <w:rFonts w:ascii="Calibri" w:hAnsi="Calibri" w:cs="Arial"/>
                <w:iCs/>
              </w:rPr>
            </w:pPr>
            <w:r w:rsidRPr="004B2F5C">
              <w:rPr>
                <w:rFonts w:ascii="Calibri" w:hAnsi="Calibri" w:cs="Arial"/>
                <w:b/>
                <w:iCs/>
              </w:rPr>
              <w:t>Contact name:</w:t>
            </w:r>
            <w:r>
              <w:rPr>
                <w:rFonts w:ascii="Calibri" w:hAnsi="Calibri" w:cs="Arial"/>
                <w:iCs/>
              </w:rPr>
              <w:t xml:space="preserve"> </w:t>
            </w:r>
          </w:p>
        </w:tc>
      </w:tr>
      <w:tr w:rsidR="00E35C7E" w:rsidRPr="00A65974" w14:paraId="11494B65" w14:textId="77777777" w:rsidTr="001C2F3E">
        <w:trPr>
          <w:trHeight w:hRule="exact" w:val="113"/>
        </w:trPr>
        <w:tc>
          <w:tcPr>
            <w:tcW w:w="10052" w:type="dxa"/>
            <w:tcBorders>
              <w:top w:val="single" w:sz="4" w:space="0" w:color="00759B" w:themeColor="text1"/>
              <w:bottom w:val="single" w:sz="4" w:space="0" w:color="00759B" w:themeColor="text1"/>
            </w:tcBorders>
          </w:tcPr>
          <w:p w14:paraId="4E398FAA" w14:textId="77777777" w:rsidR="00E35C7E" w:rsidRPr="004B2F5C" w:rsidRDefault="00E35C7E" w:rsidP="00EA6A42">
            <w:pPr>
              <w:keepNext/>
              <w:tabs>
                <w:tab w:val="left" w:pos="709"/>
                <w:tab w:val="left" w:pos="9356"/>
              </w:tabs>
              <w:rPr>
                <w:rFonts w:ascii="Calibri" w:hAnsi="Calibri" w:cs="Arial"/>
                <w:b/>
              </w:rPr>
            </w:pPr>
          </w:p>
        </w:tc>
      </w:tr>
      <w:tr w:rsidR="00E35C7E" w:rsidRPr="00A65974" w14:paraId="3C3D6901"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43DE24FA" w14:textId="77777777" w:rsidR="00E35C7E" w:rsidRPr="008E04FF" w:rsidRDefault="00E35C7E" w:rsidP="00EA6A42">
            <w:pPr>
              <w:tabs>
                <w:tab w:val="left" w:pos="1843"/>
                <w:tab w:val="left" w:pos="9356"/>
              </w:tabs>
              <w:spacing w:line="360" w:lineRule="auto"/>
              <w:rPr>
                <w:rFonts w:ascii="Calibri" w:hAnsi="Calibri" w:cs="Arial"/>
              </w:rPr>
            </w:pPr>
            <w:r w:rsidRPr="004B2F5C">
              <w:rPr>
                <w:rFonts w:ascii="Calibri" w:hAnsi="Calibri" w:cs="Arial"/>
                <w:b/>
              </w:rPr>
              <w:t>Job title:</w:t>
            </w:r>
            <w:r>
              <w:rPr>
                <w:rFonts w:ascii="Calibri" w:hAnsi="Calibri" w:cs="Arial"/>
              </w:rPr>
              <w:t xml:space="preserve"> </w:t>
            </w:r>
          </w:p>
        </w:tc>
      </w:tr>
      <w:tr w:rsidR="00E35C7E" w:rsidRPr="00A65974" w14:paraId="58645839" w14:textId="77777777" w:rsidTr="001C2F3E">
        <w:trPr>
          <w:trHeight w:hRule="exact" w:val="113"/>
        </w:trPr>
        <w:tc>
          <w:tcPr>
            <w:tcW w:w="10052" w:type="dxa"/>
            <w:tcBorders>
              <w:top w:val="single" w:sz="4" w:space="0" w:color="00759B" w:themeColor="text1"/>
              <w:bottom w:val="single" w:sz="4" w:space="0" w:color="00759B" w:themeColor="text1"/>
            </w:tcBorders>
          </w:tcPr>
          <w:p w14:paraId="1AF23191" w14:textId="77777777" w:rsidR="00E35C7E" w:rsidRPr="004B2F5C" w:rsidRDefault="00E35C7E" w:rsidP="00EA6A42">
            <w:pPr>
              <w:keepNext/>
              <w:tabs>
                <w:tab w:val="left" w:pos="709"/>
                <w:tab w:val="left" w:pos="9356"/>
              </w:tabs>
              <w:rPr>
                <w:rFonts w:ascii="Calibri" w:hAnsi="Calibri" w:cs="Arial"/>
                <w:b/>
              </w:rPr>
            </w:pPr>
          </w:p>
        </w:tc>
      </w:tr>
      <w:tr w:rsidR="00E35C7E" w14:paraId="73276A08"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1C9966AA" w14:textId="77777777" w:rsidR="00E35C7E" w:rsidRPr="008E04FF" w:rsidRDefault="00E35C7E" w:rsidP="00EA6A42">
            <w:pPr>
              <w:tabs>
                <w:tab w:val="left" w:pos="1843"/>
                <w:tab w:val="left" w:pos="9356"/>
              </w:tabs>
              <w:spacing w:line="360" w:lineRule="auto"/>
              <w:rPr>
                <w:rFonts w:ascii="Calibri" w:hAnsi="Calibri" w:cs="Arial"/>
                <w:iCs/>
              </w:rPr>
            </w:pPr>
            <w:r w:rsidRPr="004B2F5C">
              <w:rPr>
                <w:rFonts w:ascii="Calibri" w:hAnsi="Calibri" w:cs="Arial"/>
                <w:b/>
                <w:iCs/>
              </w:rPr>
              <w:t>Address:</w:t>
            </w:r>
            <w:r>
              <w:rPr>
                <w:rFonts w:ascii="Calibri" w:hAnsi="Calibri" w:cs="Arial"/>
                <w:iCs/>
              </w:rPr>
              <w:t xml:space="preserve"> </w:t>
            </w:r>
          </w:p>
          <w:p w14:paraId="44044713" w14:textId="77777777" w:rsidR="00E35C7E" w:rsidRPr="004B2F5C" w:rsidRDefault="00E35C7E" w:rsidP="00EA6A42">
            <w:pPr>
              <w:tabs>
                <w:tab w:val="left" w:pos="1843"/>
                <w:tab w:val="left" w:pos="9356"/>
              </w:tabs>
              <w:spacing w:line="360" w:lineRule="auto"/>
              <w:rPr>
                <w:rFonts w:ascii="Calibri" w:hAnsi="Calibri" w:cs="Arial"/>
                <w:b/>
                <w:iCs/>
              </w:rPr>
            </w:pPr>
          </w:p>
        </w:tc>
      </w:tr>
      <w:tr w:rsidR="00E35C7E" w14:paraId="2416C3E3" w14:textId="77777777" w:rsidTr="001C2F3E">
        <w:trPr>
          <w:trHeight w:hRule="exact" w:val="113"/>
        </w:trPr>
        <w:tc>
          <w:tcPr>
            <w:tcW w:w="10052" w:type="dxa"/>
            <w:tcBorders>
              <w:top w:val="single" w:sz="4" w:space="0" w:color="00759B" w:themeColor="text1"/>
              <w:bottom w:val="single" w:sz="4" w:space="0" w:color="00759B" w:themeColor="text1"/>
            </w:tcBorders>
          </w:tcPr>
          <w:p w14:paraId="4A1BB5B5" w14:textId="77777777" w:rsidR="00E35C7E" w:rsidRPr="004B2F5C" w:rsidRDefault="00E35C7E" w:rsidP="00EA6A42">
            <w:pPr>
              <w:keepNext/>
              <w:tabs>
                <w:tab w:val="left" w:pos="709"/>
                <w:tab w:val="left" w:pos="9356"/>
              </w:tabs>
              <w:rPr>
                <w:rFonts w:ascii="Calibri" w:hAnsi="Calibri" w:cs="Arial"/>
                <w:b/>
              </w:rPr>
            </w:pPr>
          </w:p>
        </w:tc>
      </w:tr>
      <w:tr w:rsidR="00E35C7E" w:rsidRPr="00A65974" w14:paraId="0CF290AA"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18659ADB" w14:textId="77777777" w:rsidR="00E35C7E" w:rsidRPr="008E04FF" w:rsidRDefault="00E35C7E" w:rsidP="00EA6A42">
            <w:pPr>
              <w:keepNext/>
              <w:tabs>
                <w:tab w:val="left" w:pos="709"/>
                <w:tab w:val="left" w:pos="9356"/>
              </w:tabs>
              <w:spacing w:line="360" w:lineRule="auto"/>
              <w:rPr>
                <w:rFonts w:ascii="Calibri" w:hAnsi="Calibri" w:cs="Arial"/>
                <w:iCs/>
              </w:rPr>
            </w:pPr>
            <w:r w:rsidRPr="004B2F5C">
              <w:rPr>
                <w:rFonts w:ascii="Calibri" w:hAnsi="Calibri" w:cs="Arial"/>
                <w:b/>
                <w:iCs/>
              </w:rPr>
              <w:t>Telephone/mobile:</w:t>
            </w:r>
            <w:r>
              <w:rPr>
                <w:rFonts w:ascii="Calibri" w:hAnsi="Calibri" w:cs="Arial"/>
                <w:iCs/>
              </w:rPr>
              <w:t xml:space="preserve"> </w:t>
            </w:r>
          </w:p>
        </w:tc>
      </w:tr>
      <w:tr w:rsidR="00E35C7E" w:rsidRPr="00A65974" w14:paraId="50DE1E8C" w14:textId="77777777" w:rsidTr="001C2F3E">
        <w:trPr>
          <w:trHeight w:hRule="exact" w:val="113"/>
        </w:trPr>
        <w:tc>
          <w:tcPr>
            <w:tcW w:w="10052" w:type="dxa"/>
            <w:tcBorders>
              <w:top w:val="single" w:sz="4" w:space="0" w:color="00759B" w:themeColor="text1"/>
              <w:bottom w:val="single" w:sz="4" w:space="0" w:color="00759B" w:themeColor="text1"/>
            </w:tcBorders>
          </w:tcPr>
          <w:p w14:paraId="50A479B6" w14:textId="77777777" w:rsidR="00E35C7E" w:rsidRPr="004B2F5C" w:rsidRDefault="00E35C7E" w:rsidP="00EA6A42">
            <w:pPr>
              <w:keepNext/>
              <w:tabs>
                <w:tab w:val="left" w:pos="709"/>
                <w:tab w:val="left" w:pos="9356"/>
              </w:tabs>
              <w:spacing w:line="360" w:lineRule="auto"/>
              <w:rPr>
                <w:rFonts w:ascii="Calibri" w:hAnsi="Calibri" w:cs="Arial"/>
                <w:b/>
              </w:rPr>
            </w:pPr>
          </w:p>
        </w:tc>
      </w:tr>
      <w:tr w:rsidR="00E35C7E" w:rsidRPr="00A65974" w14:paraId="58ABD43E"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7446BC1F" w14:textId="77777777" w:rsidR="00E35C7E" w:rsidRPr="008E04FF" w:rsidRDefault="00E35C7E" w:rsidP="00EA6A42">
            <w:pPr>
              <w:tabs>
                <w:tab w:val="left" w:pos="1843"/>
                <w:tab w:val="left" w:pos="9356"/>
              </w:tabs>
              <w:spacing w:line="360" w:lineRule="auto"/>
              <w:rPr>
                <w:rFonts w:ascii="Calibri" w:hAnsi="Calibri" w:cs="Arial"/>
                <w:iCs/>
              </w:rPr>
            </w:pPr>
            <w:r w:rsidRPr="004B2F5C">
              <w:rPr>
                <w:rFonts w:ascii="Calibri" w:hAnsi="Calibri" w:cs="Arial"/>
                <w:b/>
                <w:iCs/>
              </w:rPr>
              <w:t>Email:</w:t>
            </w:r>
            <w:r>
              <w:rPr>
                <w:rFonts w:ascii="Calibri" w:hAnsi="Calibri" w:cs="Arial"/>
                <w:iCs/>
              </w:rPr>
              <w:t xml:space="preserve"> </w:t>
            </w:r>
          </w:p>
        </w:tc>
      </w:tr>
    </w:tbl>
    <w:p w14:paraId="52FA266A" w14:textId="77777777" w:rsidR="00E35C7E" w:rsidRDefault="00E35C7E" w:rsidP="00EA6A42">
      <w:pPr>
        <w:tabs>
          <w:tab w:val="left" w:pos="9356"/>
        </w:tabs>
      </w:pPr>
    </w:p>
    <w:p w14:paraId="61A08CD1" w14:textId="77777777" w:rsidR="00E35C7E" w:rsidRDefault="00E35C7E" w:rsidP="00EA6A42">
      <w:pPr>
        <w:tabs>
          <w:tab w:val="left" w:pos="9356"/>
        </w:tabs>
      </w:pPr>
      <w:r>
        <w:br w:type="page"/>
      </w:r>
    </w:p>
    <w:p w14:paraId="674725BC" w14:textId="77777777" w:rsidR="00631CB0" w:rsidRDefault="00631CB0" w:rsidP="00EA6A42">
      <w:pPr>
        <w:tabs>
          <w:tab w:val="left" w:pos="9356"/>
        </w:tabs>
      </w:pP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032"/>
      </w:tblGrid>
      <w:tr w:rsidR="005E26E3" w:rsidRPr="00424679" w14:paraId="74B63E73" w14:textId="77777777" w:rsidTr="004624A5">
        <w:tc>
          <w:tcPr>
            <w:tcW w:w="10174" w:type="dxa"/>
          </w:tcPr>
          <w:p w14:paraId="2F7F8825" w14:textId="77777777" w:rsidR="005E26E3" w:rsidRDefault="005E26E3" w:rsidP="00EA6A42">
            <w:pPr>
              <w:tabs>
                <w:tab w:val="left" w:pos="9356"/>
              </w:tabs>
              <w:spacing w:before="240"/>
              <w:rPr>
                <w:rFonts w:ascii="Calibri" w:hAnsi="Calibri" w:cs="Arial"/>
                <w:b/>
                <w:color w:val="00759B"/>
              </w:rPr>
            </w:pPr>
            <w:r w:rsidRPr="00463E42">
              <w:rPr>
                <w:rFonts w:ascii="Calibri" w:hAnsi="Calibri" w:cs="Arial"/>
                <w:b/>
                <w:color w:val="00759B"/>
              </w:rPr>
              <w:t>This template should be used to demonstrate how</w:t>
            </w:r>
            <w:r>
              <w:rPr>
                <w:rFonts w:ascii="Calibri" w:hAnsi="Calibri" w:cs="Arial"/>
                <w:b/>
                <w:color w:val="00759B"/>
              </w:rPr>
              <w:t xml:space="preserve"> </w:t>
            </w:r>
            <w:r w:rsidRPr="00463E42">
              <w:rPr>
                <w:rFonts w:ascii="Calibri" w:hAnsi="Calibri" w:cs="Arial"/>
                <w:b/>
                <w:color w:val="00759B"/>
              </w:rPr>
              <w:t xml:space="preserve">your </w:t>
            </w:r>
            <w:r>
              <w:rPr>
                <w:rFonts w:ascii="Calibri" w:hAnsi="Calibri" w:cs="Arial"/>
                <w:b/>
                <w:color w:val="00759B"/>
              </w:rPr>
              <w:t xml:space="preserve">course </w:t>
            </w:r>
            <w:r w:rsidRPr="00463E42">
              <w:rPr>
                <w:rFonts w:ascii="Calibri" w:hAnsi="Calibri" w:cs="Arial"/>
                <w:b/>
                <w:color w:val="00759B"/>
              </w:rPr>
              <w:t>will</w:t>
            </w:r>
            <w:r w:rsidR="00500108">
              <w:rPr>
                <w:rFonts w:ascii="Calibri" w:hAnsi="Calibri" w:cs="Arial"/>
                <w:b/>
                <w:color w:val="00759B"/>
              </w:rPr>
              <w:t xml:space="preserve"> meet</w:t>
            </w:r>
            <w:r>
              <w:rPr>
                <w:rFonts w:ascii="Calibri" w:hAnsi="Calibri" w:cs="Arial"/>
                <w:b/>
                <w:color w:val="00759B"/>
              </w:rPr>
              <w:t xml:space="preserve"> </w:t>
            </w:r>
            <w:r w:rsidR="00840B40">
              <w:rPr>
                <w:rFonts w:ascii="Calibri" w:hAnsi="Calibri" w:cs="Arial"/>
                <w:b/>
                <w:color w:val="00759B"/>
              </w:rPr>
              <w:t>the criteria</w:t>
            </w:r>
            <w:r w:rsidR="00500108">
              <w:rPr>
                <w:rFonts w:ascii="Calibri" w:hAnsi="Calibri" w:cs="Arial"/>
                <w:b/>
                <w:color w:val="00759B"/>
              </w:rPr>
              <w:t xml:space="preserve"> cited</w:t>
            </w:r>
            <w:r w:rsidR="00840B40">
              <w:rPr>
                <w:rFonts w:ascii="Calibri" w:hAnsi="Calibri" w:cs="Arial"/>
                <w:b/>
                <w:color w:val="00759B"/>
              </w:rPr>
              <w:t xml:space="preserve"> </w:t>
            </w:r>
            <w:r w:rsidR="00500108">
              <w:rPr>
                <w:rFonts w:ascii="Calibri" w:hAnsi="Calibri" w:cs="Arial"/>
                <w:b/>
                <w:color w:val="00759B"/>
              </w:rPr>
              <w:t xml:space="preserve">below </w:t>
            </w:r>
            <w:r w:rsidR="00840B40">
              <w:rPr>
                <w:rFonts w:ascii="Calibri" w:hAnsi="Calibri" w:cs="Arial"/>
                <w:b/>
                <w:color w:val="00759B"/>
              </w:rPr>
              <w:t xml:space="preserve">in order to support non-medical DPPs. </w:t>
            </w:r>
          </w:p>
          <w:p w14:paraId="4A96CE08" w14:textId="77777777" w:rsidR="00B02E44" w:rsidRPr="00B02E44" w:rsidRDefault="00B02E44" w:rsidP="00B02E44">
            <w:pPr>
              <w:tabs>
                <w:tab w:val="left" w:pos="9356"/>
              </w:tabs>
              <w:spacing w:before="240"/>
              <w:rPr>
                <w:rFonts w:ascii="Calibri" w:hAnsi="Calibri" w:cs="Arial"/>
                <w:b/>
                <w:color w:val="00759B"/>
                <w:u w:val="single"/>
              </w:rPr>
            </w:pPr>
            <w:r w:rsidRPr="00B02E44">
              <w:rPr>
                <w:rFonts w:ascii="Calibri" w:hAnsi="Calibri" w:cs="Arial"/>
                <w:b/>
                <w:color w:val="00759B"/>
              </w:rPr>
              <w:t xml:space="preserve">Please complete the template should you wish to use non-medical Designated Medical Practitioners (DPPs) as part of your GPhC approved course. </w:t>
            </w:r>
            <w:r w:rsidRPr="00B02E44">
              <w:rPr>
                <w:rFonts w:ascii="Calibri" w:hAnsi="Calibri" w:cs="Arial"/>
                <w:color w:val="00759B"/>
                <w:u w:val="single"/>
              </w:rPr>
              <w:t>This submission template is intended to be used by providers who are accredited to the pre-</w:t>
            </w:r>
            <w:bookmarkStart w:id="2" w:name="_GoBack"/>
            <w:r w:rsidRPr="00B02E44">
              <w:rPr>
                <w:rFonts w:ascii="Calibri" w:hAnsi="Calibri" w:cs="Arial"/>
                <w:color w:val="00759B"/>
                <w:u w:val="single"/>
              </w:rPr>
              <w:t>2019</w:t>
            </w:r>
            <w:bookmarkEnd w:id="2"/>
            <w:r w:rsidRPr="00B02E44">
              <w:rPr>
                <w:rFonts w:ascii="Calibri" w:hAnsi="Calibri" w:cs="Arial"/>
                <w:color w:val="00759B"/>
                <w:u w:val="single"/>
              </w:rPr>
              <w:t xml:space="preserve"> standards and who wish to use non-medical DPPs. Course providers who have already been accredited to the 2019 standards, but who were asked to resubmit their non-medical DPP application to the GPhC, should also complete this submission template.</w:t>
            </w:r>
          </w:p>
          <w:p w14:paraId="166AD38A" w14:textId="0F16812F" w:rsidR="00B02E44" w:rsidRDefault="00B02E44" w:rsidP="00B02E44">
            <w:pPr>
              <w:tabs>
                <w:tab w:val="left" w:pos="9356"/>
              </w:tabs>
              <w:spacing w:before="240"/>
              <w:rPr>
                <w:rFonts w:ascii="Calibri" w:hAnsi="Calibri" w:cs="Arial"/>
                <w:b/>
                <w:color w:val="00759B"/>
              </w:rPr>
            </w:pPr>
            <w:r w:rsidRPr="00B02E44">
              <w:rPr>
                <w:rFonts w:ascii="Calibri" w:hAnsi="Calibri" w:cs="Arial"/>
                <w:b/>
                <w:color w:val="00759B"/>
              </w:rPr>
              <w:t>Please note, course providers who have a planned GPhC reaccredit</w:t>
            </w:r>
            <w:r w:rsidR="00231123">
              <w:rPr>
                <w:rFonts w:ascii="Calibri" w:hAnsi="Calibri" w:cs="Arial"/>
                <w:b/>
                <w:color w:val="00759B"/>
              </w:rPr>
              <w:t>ation</w:t>
            </w:r>
            <w:r w:rsidRPr="00B02E44">
              <w:rPr>
                <w:rFonts w:ascii="Calibri" w:hAnsi="Calibri" w:cs="Arial"/>
                <w:b/>
                <w:color w:val="00759B"/>
              </w:rPr>
              <w:t xml:space="preserve"> event scheduled for 20</w:t>
            </w:r>
            <w:r w:rsidR="009337AB">
              <w:rPr>
                <w:rFonts w:ascii="Calibri" w:hAnsi="Calibri" w:cs="Arial"/>
                <w:b/>
                <w:color w:val="00759B"/>
              </w:rPr>
              <w:t>20</w:t>
            </w:r>
            <w:r w:rsidRPr="00B02E44">
              <w:rPr>
                <w:rFonts w:ascii="Calibri" w:hAnsi="Calibri" w:cs="Arial"/>
                <w:b/>
                <w:color w:val="00759B"/>
              </w:rPr>
              <w:t>/2</w:t>
            </w:r>
            <w:r w:rsidR="009337AB">
              <w:rPr>
                <w:rFonts w:ascii="Calibri" w:hAnsi="Calibri" w:cs="Arial"/>
                <w:b/>
                <w:color w:val="00759B"/>
              </w:rPr>
              <w:t>1</w:t>
            </w:r>
            <w:r w:rsidRPr="00B02E44">
              <w:rPr>
                <w:rFonts w:ascii="Calibri" w:hAnsi="Calibri" w:cs="Arial"/>
                <w:b/>
                <w:color w:val="00759B"/>
              </w:rPr>
              <w:t xml:space="preserve"> should not use this template and should complete the independent prescribing re/accreditation submission template, 20</w:t>
            </w:r>
            <w:r w:rsidR="009337AB">
              <w:rPr>
                <w:rFonts w:ascii="Calibri" w:hAnsi="Calibri" w:cs="Arial"/>
                <w:b/>
                <w:color w:val="00759B"/>
              </w:rPr>
              <w:t>20</w:t>
            </w:r>
            <w:r w:rsidRPr="00B02E44">
              <w:rPr>
                <w:rFonts w:ascii="Calibri" w:hAnsi="Calibri" w:cs="Arial"/>
                <w:b/>
                <w:color w:val="00759B"/>
              </w:rPr>
              <w:t>-</w:t>
            </w:r>
            <w:r w:rsidR="009337AB">
              <w:rPr>
                <w:rFonts w:ascii="Calibri" w:hAnsi="Calibri" w:cs="Arial"/>
                <w:b/>
                <w:color w:val="00759B"/>
              </w:rPr>
              <w:t>21</w:t>
            </w:r>
            <w:r w:rsidRPr="00B02E44">
              <w:rPr>
                <w:rFonts w:ascii="Calibri" w:hAnsi="Calibri" w:cs="Arial"/>
                <w:b/>
                <w:color w:val="00759B"/>
              </w:rPr>
              <w:t xml:space="preserve"> (</w:t>
            </w:r>
            <w:hyperlink r:id="rId10" w:history="1">
              <w:r w:rsidRPr="00B02E44">
                <w:rPr>
                  <w:rStyle w:val="Hyperlink"/>
                  <w:rFonts w:ascii="Calibri" w:hAnsi="Calibri" w:cs="Arial"/>
                  <w:color w:val="00759B" w:themeColor="text1"/>
                </w:rPr>
                <w:t>found here</w:t>
              </w:r>
            </w:hyperlink>
            <w:r w:rsidRPr="00B02E44">
              <w:rPr>
                <w:rFonts w:ascii="Calibri" w:hAnsi="Calibri" w:cs="Arial"/>
                <w:b/>
                <w:color w:val="00759B"/>
              </w:rPr>
              <w:t>), as part of their reaccreditation process.</w:t>
            </w:r>
          </w:p>
          <w:p w14:paraId="1B420550" w14:textId="77777777" w:rsidR="00B02E44" w:rsidRPr="00463E42" w:rsidRDefault="00B02E44" w:rsidP="00B02E44">
            <w:pPr>
              <w:tabs>
                <w:tab w:val="left" w:pos="9356"/>
              </w:tabs>
              <w:spacing w:before="240"/>
              <w:rPr>
                <w:rFonts w:ascii="Calibri" w:hAnsi="Calibri" w:cs="Arial"/>
                <w:b/>
                <w:color w:val="00759B"/>
              </w:rPr>
            </w:pPr>
          </w:p>
          <w:p w14:paraId="4ED2A009" w14:textId="77777777" w:rsidR="005E26E3" w:rsidRDefault="005E26E3" w:rsidP="00EA6A42">
            <w:pPr>
              <w:tabs>
                <w:tab w:val="left" w:pos="9356"/>
              </w:tabs>
              <w:rPr>
                <w:rFonts w:ascii="Calibri" w:hAnsi="Calibri" w:cs="Arial"/>
                <w:bCs/>
                <w:color w:val="00759B"/>
                <w:lang w:bidi="en-US"/>
              </w:rPr>
            </w:pPr>
            <w:r w:rsidRPr="00463E42">
              <w:rPr>
                <w:rFonts w:ascii="Calibri" w:hAnsi="Calibri" w:cs="Arial"/>
                <w:bCs/>
                <w:color w:val="00759B"/>
                <w:lang w:bidi="en-US"/>
              </w:rPr>
              <w:t>Your submission document should be a single document which includes</w:t>
            </w:r>
            <w:r>
              <w:rPr>
                <w:rFonts w:ascii="Calibri" w:hAnsi="Calibri" w:cs="Arial"/>
                <w:bCs/>
                <w:color w:val="00759B"/>
                <w:lang w:bidi="en-US"/>
              </w:rPr>
              <w:t xml:space="preserve"> this template complete in full. </w:t>
            </w:r>
          </w:p>
          <w:p w14:paraId="0152482C" w14:textId="77777777" w:rsidR="00D20BD3" w:rsidRDefault="00D20BD3" w:rsidP="00EA6A42">
            <w:pPr>
              <w:tabs>
                <w:tab w:val="left" w:pos="9356"/>
              </w:tabs>
              <w:rPr>
                <w:rFonts w:ascii="Calibri" w:hAnsi="Calibri" w:cs="Arial"/>
                <w:bCs/>
                <w:color w:val="00759B"/>
                <w:lang w:bidi="en-US"/>
              </w:rPr>
            </w:pPr>
            <w:r w:rsidRPr="00463E42">
              <w:rPr>
                <w:rFonts w:ascii="Calibri" w:hAnsi="Calibri" w:cs="Arial"/>
                <w:bCs/>
                <w:color w:val="00759B"/>
                <w:lang w:bidi="en-US"/>
              </w:rPr>
              <w:t xml:space="preserve">You should provide documentary evidence to support the information that you have provided within the template. No additional documents should be provided. Please refer to the </w:t>
            </w:r>
            <w:hyperlink r:id="rId11" w:history="1">
              <w:r w:rsidRPr="0053251B">
                <w:rPr>
                  <w:rStyle w:val="Hyperlink"/>
                  <w:rFonts w:cstheme="minorHAnsi"/>
                  <w:color w:val="00759B" w:themeColor="text1"/>
                </w:rPr>
                <w:t>Evidence Framework</w:t>
              </w:r>
            </w:hyperlink>
            <w:r w:rsidRPr="00463E42">
              <w:rPr>
                <w:rFonts w:ascii="Calibri" w:hAnsi="Calibri" w:cs="Arial"/>
                <w:bCs/>
                <w:color w:val="00759B"/>
                <w:lang w:bidi="en-US"/>
              </w:rPr>
              <w:t xml:space="preserve"> for guidance on the type of evidence and supporting information you could provide to demonstrate how you meet each </w:t>
            </w:r>
            <w:r w:rsidR="00840B40">
              <w:rPr>
                <w:rFonts w:ascii="Calibri" w:hAnsi="Calibri" w:cs="Arial"/>
                <w:bCs/>
                <w:color w:val="00759B"/>
                <w:lang w:bidi="en-US"/>
              </w:rPr>
              <w:t>criterion</w:t>
            </w:r>
            <w:r w:rsidRPr="00463E42">
              <w:rPr>
                <w:rFonts w:ascii="Calibri" w:hAnsi="Calibri" w:cs="Arial"/>
                <w:bCs/>
                <w:color w:val="00759B"/>
                <w:lang w:bidi="en-US"/>
              </w:rPr>
              <w:t>. Following review of your submission document and associated evidence, you may be required to submit additional items of evidence or further information.</w:t>
            </w:r>
          </w:p>
          <w:p w14:paraId="4CA77DBA" w14:textId="77777777" w:rsidR="00D20BD3" w:rsidRPr="00463E42" w:rsidRDefault="00D20BD3" w:rsidP="00EA6A42">
            <w:pPr>
              <w:tabs>
                <w:tab w:val="left" w:pos="9356"/>
              </w:tabs>
              <w:rPr>
                <w:rFonts w:ascii="Calibri" w:hAnsi="Calibri" w:cs="Arial"/>
                <w:color w:val="00759B"/>
              </w:rPr>
            </w:pPr>
            <w:r w:rsidRPr="00463E42">
              <w:rPr>
                <w:rFonts w:ascii="Calibri" w:hAnsi="Calibri" w:cs="Arial"/>
                <w:color w:val="00759B"/>
              </w:rPr>
              <w:t>Please ensure that you provide your submission in the correct format with the required level of detail and clarity. Information on how to submit your documentation can be found on the last page of this document.</w:t>
            </w:r>
          </w:p>
          <w:p w14:paraId="508F15D2" w14:textId="77777777" w:rsidR="00357E4A" w:rsidRDefault="00D20BD3" w:rsidP="00EA6A42">
            <w:pPr>
              <w:pStyle w:val="BodyText"/>
              <w:tabs>
                <w:tab w:val="left" w:pos="9356"/>
              </w:tabs>
              <w:rPr>
                <w:color w:val="00759B"/>
              </w:rPr>
            </w:pPr>
            <w:r w:rsidRPr="00D20BD3">
              <w:rPr>
                <w:color w:val="00759B"/>
              </w:rPr>
              <w:t>Important: when completing your submission template, please do not alter the formatting or orientation of the submission template.</w:t>
            </w:r>
          </w:p>
          <w:p w14:paraId="1C450902" w14:textId="77777777" w:rsidR="00B02E44" w:rsidRPr="00D20BD3" w:rsidRDefault="00B02E44" w:rsidP="00EA6A42">
            <w:pPr>
              <w:pStyle w:val="BodyText"/>
              <w:tabs>
                <w:tab w:val="left" w:pos="9356"/>
              </w:tabs>
              <w:rPr>
                <w:color w:val="00759B"/>
              </w:rPr>
            </w:pPr>
          </w:p>
          <w:p w14:paraId="1F7764E6" w14:textId="77777777" w:rsidR="00D20BD3" w:rsidRPr="005F533B" w:rsidRDefault="00D20BD3" w:rsidP="00EA6A42">
            <w:pPr>
              <w:tabs>
                <w:tab w:val="left" w:pos="9356"/>
              </w:tabs>
              <w:rPr>
                <w:rStyle w:val="Hyperlink"/>
                <w:rFonts w:ascii="Calibri" w:hAnsi="Calibri" w:cs="Arial"/>
                <w:b w:val="0"/>
                <w:color w:val="00759B"/>
              </w:rPr>
            </w:pPr>
            <w:r w:rsidRPr="005F533B">
              <w:rPr>
                <w:rFonts w:ascii="Calibri" w:hAnsi="Calibri" w:cs="Arial"/>
                <w:b/>
                <w:color w:val="00759B"/>
              </w:rPr>
              <w:t xml:space="preserve">If you have any questions regarding your accreditation submission, please contact the GPhC’s </w:t>
            </w:r>
            <w:r w:rsidR="00357E4A" w:rsidRPr="005F533B">
              <w:rPr>
                <w:rFonts w:ascii="Calibri" w:hAnsi="Calibri" w:cs="Arial"/>
                <w:b/>
                <w:color w:val="00759B"/>
              </w:rPr>
              <w:t>Education (</w:t>
            </w:r>
            <w:r w:rsidRPr="005F533B">
              <w:rPr>
                <w:rFonts w:ascii="Calibri" w:hAnsi="Calibri" w:cs="Arial"/>
                <w:b/>
                <w:color w:val="00759B"/>
              </w:rPr>
              <w:t>Quality Assurance</w:t>
            </w:r>
            <w:r w:rsidR="00357E4A" w:rsidRPr="005F533B">
              <w:rPr>
                <w:rFonts w:ascii="Calibri" w:hAnsi="Calibri" w:cs="Arial"/>
                <w:b/>
                <w:color w:val="00759B"/>
              </w:rPr>
              <w:t xml:space="preserve">) </w:t>
            </w:r>
            <w:r w:rsidRPr="005F533B">
              <w:rPr>
                <w:rFonts w:ascii="Calibri" w:hAnsi="Calibri" w:cs="Arial"/>
                <w:b/>
                <w:color w:val="00759B"/>
              </w:rPr>
              <w:t xml:space="preserve">team at </w:t>
            </w:r>
            <w:hyperlink r:id="rId12" w:history="1">
              <w:r w:rsidRPr="005F533B">
                <w:rPr>
                  <w:rStyle w:val="Hyperlink"/>
                  <w:rFonts w:ascii="Calibri" w:hAnsi="Calibri" w:cs="Arial"/>
                  <w:b w:val="0"/>
                  <w:color w:val="00759B"/>
                </w:rPr>
                <w:t>education@pharmacyregulation.org</w:t>
              </w:r>
            </w:hyperlink>
          </w:p>
          <w:p w14:paraId="426696DC" w14:textId="77777777" w:rsidR="005E26E3" w:rsidRPr="005508B6" w:rsidRDefault="00D20BD3" w:rsidP="00EA6A42">
            <w:pPr>
              <w:tabs>
                <w:tab w:val="left" w:pos="9356"/>
              </w:tabs>
              <w:spacing w:after="240"/>
              <w:rPr>
                <w:rFonts w:ascii="Calibri" w:hAnsi="Calibri" w:cs="Arial"/>
                <w:color w:val="00759B"/>
              </w:rPr>
            </w:pPr>
            <w:r w:rsidRPr="00463E42">
              <w:rPr>
                <w:rFonts w:ascii="Calibri" w:hAnsi="Calibri" w:cs="Arial"/>
                <w:bCs/>
                <w:color w:val="00759B"/>
                <w:lang w:bidi="en-US"/>
              </w:rPr>
              <w:t xml:space="preserve">The GPhC is committed to compliance with the General Data Protection Regulation (GDPR), details for our </w:t>
            </w:r>
            <w:r w:rsidRPr="00463E42">
              <w:rPr>
                <w:rFonts w:ascii="Calibri" w:hAnsi="Calibri" w:cs="Arial"/>
                <w:b/>
                <w:bCs/>
                <w:color w:val="00759B"/>
                <w:u w:val="single"/>
                <w:lang w:bidi="en-US"/>
              </w:rPr>
              <w:t>privacy policy</w:t>
            </w:r>
            <w:r w:rsidRPr="00463E42">
              <w:rPr>
                <w:rFonts w:ascii="Calibri" w:hAnsi="Calibri" w:cs="Arial"/>
                <w:bCs/>
                <w:color w:val="00759B"/>
                <w:lang w:bidi="en-US"/>
              </w:rPr>
              <w:t xml:space="preserve"> can be found on our website - </w:t>
            </w:r>
            <w:hyperlink r:id="rId13" w:history="1">
              <w:r w:rsidRPr="00B02E44">
                <w:rPr>
                  <w:rStyle w:val="Hyperlink"/>
                  <w:rFonts w:ascii="Calibri" w:hAnsi="Calibri" w:cs="Arial"/>
                  <w:color w:val="00759B" w:themeColor="text1"/>
                  <w:lang w:bidi="en-US"/>
                </w:rPr>
                <w:t>https://www.pharmacyregulation.org/privacy-policy</w:t>
              </w:r>
            </w:hyperlink>
          </w:p>
        </w:tc>
      </w:tr>
    </w:tbl>
    <w:p w14:paraId="0E86BB64" w14:textId="77777777" w:rsidR="00631CB0" w:rsidRDefault="00631CB0" w:rsidP="00EA6A42">
      <w:pPr>
        <w:tabs>
          <w:tab w:val="left" w:pos="9356"/>
        </w:tabs>
      </w:pPr>
    </w:p>
    <w:p w14:paraId="61CF974F" w14:textId="77777777" w:rsidR="00357E4A" w:rsidRDefault="00357E4A" w:rsidP="00EA6A42">
      <w:pPr>
        <w:tabs>
          <w:tab w:val="left" w:pos="9356"/>
        </w:tabs>
      </w:pPr>
    </w:p>
    <w:p w14:paraId="73ECA370" w14:textId="77777777" w:rsidR="00357E4A" w:rsidRDefault="00357E4A" w:rsidP="00EA6A42">
      <w:pPr>
        <w:tabs>
          <w:tab w:val="left" w:pos="9356"/>
        </w:tabs>
      </w:pPr>
    </w:p>
    <w:p w14:paraId="5846F58C" w14:textId="77777777" w:rsidR="00E35C7E" w:rsidRDefault="00E35C7E" w:rsidP="00EA6A42">
      <w:pPr>
        <w:tabs>
          <w:tab w:val="left" w:pos="9356"/>
        </w:tabs>
      </w:pPr>
    </w:p>
    <w:p w14:paraId="3546F16C" w14:textId="77777777" w:rsidR="00B02E44" w:rsidRDefault="00B02E44" w:rsidP="00EA6A42">
      <w:pPr>
        <w:tabs>
          <w:tab w:val="left" w:pos="9356"/>
        </w:tabs>
        <w:rPr>
          <w:rFonts w:ascii="Calibri" w:hAnsi="Calibri" w:cstheme="minorHAnsi"/>
          <w:b/>
          <w:bCs/>
          <w:color w:val="BC1E63"/>
          <w:u w:val="single"/>
          <w:lang w:eastAsia="en-GB"/>
        </w:rPr>
      </w:pPr>
    </w:p>
    <w:p w14:paraId="7DA895D8" w14:textId="77777777" w:rsidR="00373A89" w:rsidRPr="00116431" w:rsidRDefault="00373A89" w:rsidP="00EA6A42">
      <w:pPr>
        <w:tabs>
          <w:tab w:val="left" w:pos="9356"/>
        </w:tabs>
        <w:autoSpaceDE w:val="0"/>
        <w:autoSpaceDN w:val="0"/>
        <w:adjustRightInd w:val="0"/>
        <w:spacing w:line="480" w:lineRule="auto"/>
        <w:rPr>
          <w:rFonts w:ascii="Calibri" w:hAnsi="Calibri" w:cstheme="minorHAnsi"/>
          <w:b/>
          <w:bCs/>
          <w:color w:val="BC1E63"/>
          <w:lang w:eastAsia="en-GB"/>
        </w:rPr>
      </w:pPr>
      <w:r w:rsidRPr="00116431">
        <w:rPr>
          <w:rFonts w:ascii="Calibri" w:hAnsi="Calibri" w:cstheme="minorHAnsi"/>
          <w:b/>
          <w:bCs/>
          <w:color w:val="BC1E63"/>
          <w:u w:val="single"/>
          <w:lang w:eastAsia="en-GB"/>
        </w:rPr>
        <w:t>Important</w:t>
      </w:r>
      <w:r w:rsidRPr="00116431">
        <w:rPr>
          <w:rFonts w:ascii="Calibri" w:hAnsi="Calibri" w:cstheme="minorHAnsi"/>
          <w:b/>
          <w:bCs/>
          <w:color w:val="BC1E63"/>
          <w:lang w:eastAsia="en-GB"/>
        </w:rPr>
        <w:t xml:space="preserve"> – please read the guidance below before completing the template </w:t>
      </w:r>
    </w:p>
    <w:tbl>
      <w:tblPr>
        <w:tblStyle w:val="TableGrid"/>
        <w:tblW w:w="0" w:type="auto"/>
        <w:tblBorders>
          <w:top w:val="single" w:sz="12" w:space="0" w:color="00759B" w:themeColor="text1"/>
          <w:left w:val="single" w:sz="12" w:space="0" w:color="00759B" w:themeColor="text1"/>
          <w:bottom w:val="single" w:sz="12" w:space="0" w:color="007DB1"/>
          <w:right w:val="single" w:sz="12" w:space="0" w:color="00759B" w:themeColor="text1"/>
          <w:insideH w:val="none" w:sz="0" w:space="0" w:color="auto"/>
          <w:insideV w:val="none" w:sz="0" w:space="0" w:color="auto"/>
        </w:tblBorders>
        <w:tblLook w:val="04A0" w:firstRow="1" w:lastRow="0" w:firstColumn="1" w:lastColumn="0" w:noHBand="0" w:noVBand="1"/>
      </w:tblPr>
      <w:tblGrid>
        <w:gridCol w:w="10032"/>
      </w:tblGrid>
      <w:tr w:rsidR="00357E4A" w14:paraId="466450AD" w14:textId="77777777" w:rsidTr="004624A5">
        <w:tc>
          <w:tcPr>
            <w:tcW w:w="10032" w:type="dxa"/>
          </w:tcPr>
          <w:p w14:paraId="478988F6" w14:textId="77777777" w:rsidR="00357E4A" w:rsidRPr="00463E42" w:rsidRDefault="00357E4A" w:rsidP="00EA6A42">
            <w:pPr>
              <w:tabs>
                <w:tab w:val="left" w:pos="9356"/>
              </w:tabs>
              <w:spacing w:before="240"/>
              <w:rPr>
                <w:rFonts w:ascii="Calibri" w:hAnsi="Calibri" w:cs="Arial"/>
                <w:b/>
                <w:bCs/>
                <w:color w:val="00759B"/>
                <w:lang w:bidi="en-US"/>
              </w:rPr>
            </w:pPr>
            <w:r>
              <w:rPr>
                <w:rFonts w:ascii="Calibri" w:hAnsi="Calibri" w:cs="Arial"/>
                <w:b/>
                <w:bCs/>
                <w:color w:val="00759B"/>
                <w:lang w:bidi="en-US"/>
              </w:rPr>
              <w:t xml:space="preserve">Guidance on </w:t>
            </w:r>
            <w:r w:rsidRPr="00463E42">
              <w:rPr>
                <w:rFonts w:ascii="Calibri" w:hAnsi="Calibri" w:cs="Arial"/>
                <w:b/>
                <w:bCs/>
                <w:color w:val="00759B"/>
                <w:lang w:bidi="en-US"/>
              </w:rPr>
              <w:t>completion of th</w:t>
            </w:r>
            <w:r>
              <w:rPr>
                <w:rFonts w:ascii="Calibri" w:hAnsi="Calibri" w:cs="Arial"/>
                <w:b/>
                <w:bCs/>
                <w:color w:val="00759B"/>
                <w:lang w:bidi="en-US"/>
              </w:rPr>
              <w:t>is</w:t>
            </w:r>
            <w:r w:rsidRPr="00463E42">
              <w:rPr>
                <w:rFonts w:ascii="Calibri" w:hAnsi="Calibri" w:cs="Arial"/>
                <w:b/>
                <w:bCs/>
                <w:color w:val="00759B"/>
                <w:lang w:bidi="en-US"/>
              </w:rPr>
              <w:t xml:space="preserve"> template</w:t>
            </w:r>
          </w:p>
          <w:p w14:paraId="02582B33" w14:textId="77777777" w:rsidR="00357E4A" w:rsidRDefault="00357E4A" w:rsidP="00EA6A42">
            <w:pPr>
              <w:numPr>
                <w:ilvl w:val="0"/>
                <w:numId w:val="33"/>
              </w:numPr>
              <w:tabs>
                <w:tab w:val="left" w:pos="9356"/>
              </w:tabs>
              <w:rPr>
                <w:rFonts w:ascii="Calibri" w:hAnsi="Calibri" w:cs="Arial"/>
                <w:bCs/>
                <w:color w:val="00759B"/>
                <w:lang w:bidi="en-US"/>
              </w:rPr>
            </w:pPr>
            <w:r w:rsidRPr="00BE5BAC">
              <w:rPr>
                <w:rFonts w:ascii="Calibri" w:hAnsi="Calibri" w:cs="Arial"/>
                <w:bCs/>
                <w:color w:val="00759B"/>
                <w:lang w:bidi="en-US"/>
              </w:rPr>
              <w:t xml:space="preserve">Next to each criterion,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each criterion is (or will be) met. E</w:t>
            </w:r>
            <w:r w:rsidRPr="00114D73">
              <w:rPr>
                <w:rFonts w:ascii="Calibri" w:hAnsi="Calibri" w:cs="Arial"/>
                <w:color w:val="00759B"/>
              </w:rPr>
              <w:t>xcept where 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14:paraId="0B7DF13D" w14:textId="77777777" w:rsidR="00357E4A" w:rsidRPr="00BE5BAC" w:rsidRDefault="00357E4A" w:rsidP="00EA6A42">
            <w:pPr>
              <w:numPr>
                <w:ilvl w:val="0"/>
                <w:numId w:val="33"/>
              </w:numPr>
              <w:tabs>
                <w:tab w:val="left" w:pos="9356"/>
              </w:tabs>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14:paraId="799C5CFE" w14:textId="77777777" w:rsidR="00357E4A" w:rsidRPr="00114D73" w:rsidRDefault="00357E4A" w:rsidP="00EA6A42">
            <w:pPr>
              <w:numPr>
                <w:ilvl w:val="0"/>
                <w:numId w:val="33"/>
              </w:numPr>
              <w:tabs>
                <w:tab w:val="left" w:pos="9356"/>
              </w:tabs>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14:paraId="7EA87711" w14:textId="77777777" w:rsidR="00357E4A" w:rsidRPr="00114D73" w:rsidRDefault="00357E4A" w:rsidP="00EA6A42">
            <w:pPr>
              <w:numPr>
                <w:ilvl w:val="0"/>
                <w:numId w:val="33"/>
              </w:numPr>
              <w:tabs>
                <w:tab w:val="left" w:pos="9356"/>
              </w:tabs>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14:paraId="1FECD35E" w14:textId="77777777" w:rsidR="00357E4A" w:rsidRPr="00114D73" w:rsidRDefault="00357E4A" w:rsidP="00EA6A42">
            <w:pPr>
              <w:numPr>
                <w:ilvl w:val="0"/>
                <w:numId w:val="33"/>
              </w:numPr>
              <w:tabs>
                <w:tab w:val="left" w:pos="9356"/>
              </w:tabs>
              <w:rPr>
                <w:rFonts w:ascii="Calibri" w:hAnsi="Calibri" w:cs="Arial"/>
                <w:b/>
                <w:bCs/>
                <w:color w:val="00759B"/>
                <w:lang w:bidi="en-US"/>
              </w:rPr>
            </w:pPr>
            <w:r w:rsidRPr="00114D73">
              <w:rPr>
                <w:rFonts w:ascii="Calibri" w:hAnsi="Calibri" w:cs="Arial"/>
                <w:color w:val="00759B"/>
              </w:rPr>
              <w:t>Please ensure that all documentary evidence provided is referred to within your commentary.</w:t>
            </w:r>
          </w:p>
          <w:p w14:paraId="5B75914B" w14:textId="77777777" w:rsidR="00357E4A" w:rsidRPr="00114D73" w:rsidRDefault="00357E4A" w:rsidP="00EA6A42">
            <w:pPr>
              <w:numPr>
                <w:ilvl w:val="0"/>
                <w:numId w:val="33"/>
              </w:numPr>
              <w:tabs>
                <w:tab w:val="left" w:pos="9356"/>
              </w:tabs>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14:paraId="4853C369" w14:textId="77777777" w:rsidR="00357E4A" w:rsidRPr="00114D73" w:rsidRDefault="00357E4A" w:rsidP="00EA6A42">
            <w:pPr>
              <w:numPr>
                <w:ilvl w:val="0"/>
                <w:numId w:val="33"/>
              </w:numPr>
              <w:tabs>
                <w:tab w:val="left" w:pos="9356"/>
              </w:tabs>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14:paraId="507C72D4" w14:textId="77777777" w:rsidR="00357E4A" w:rsidRPr="005F533B" w:rsidRDefault="00357E4A" w:rsidP="00EA6A42">
            <w:pPr>
              <w:numPr>
                <w:ilvl w:val="0"/>
                <w:numId w:val="33"/>
              </w:numPr>
              <w:tabs>
                <w:tab w:val="left" w:pos="9356"/>
              </w:tabs>
              <w:rPr>
                <w:rFonts w:ascii="Calibri" w:hAnsi="Calibri" w:cs="Arial"/>
                <w:b/>
                <w:bCs/>
                <w:color w:val="00759B"/>
                <w:lang w:bidi="en-US"/>
              </w:rPr>
            </w:pPr>
            <w:r w:rsidRPr="00114D73">
              <w:rPr>
                <w:rFonts w:ascii="Calibri" w:hAnsi="Calibri" w:cs="Arial"/>
                <w:color w:val="00759B"/>
              </w:rPr>
              <w:t>Should your commentary relate to more than one criterion, it does not need to be repeated. Simply include a note referencing to the relevant commentary, e.g. ‘please refer to commentary under criterion 1.2’.</w:t>
            </w:r>
          </w:p>
          <w:p w14:paraId="514E0721" w14:textId="77777777" w:rsidR="005F533B" w:rsidRPr="00114D73" w:rsidRDefault="005F533B" w:rsidP="00EA6A42">
            <w:pPr>
              <w:tabs>
                <w:tab w:val="left" w:pos="9356"/>
              </w:tabs>
              <w:ind w:left="720"/>
              <w:rPr>
                <w:rFonts w:ascii="Calibri" w:hAnsi="Calibri" w:cs="Arial"/>
                <w:b/>
                <w:bCs/>
                <w:color w:val="00759B"/>
                <w:lang w:bidi="en-US"/>
              </w:rPr>
            </w:pPr>
          </w:p>
          <w:p w14:paraId="39746E35" w14:textId="77777777" w:rsidR="00357E4A" w:rsidRPr="00114D73" w:rsidRDefault="00357E4A" w:rsidP="00EA6A42">
            <w:pPr>
              <w:tabs>
                <w:tab w:val="left" w:pos="9356"/>
              </w:tabs>
              <w:spacing w:before="240"/>
              <w:rPr>
                <w:rFonts w:ascii="Calibri" w:hAnsi="Calibri" w:cs="Arial"/>
                <w:b/>
                <w:color w:val="00759B"/>
              </w:rPr>
            </w:pPr>
            <w:r w:rsidRPr="00114D73">
              <w:rPr>
                <w:rFonts w:ascii="Calibri" w:hAnsi="Calibri" w:cs="Arial"/>
                <w:b/>
                <w:color w:val="00759B"/>
              </w:rPr>
              <w:t>Referencing documentary evidence</w:t>
            </w:r>
          </w:p>
          <w:p w14:paraId="42B4AC57" w14:textId="77777777" w:rsidR="00357E4A" w:rsidRPr="00114D73" w:rsidRDefault="00357E4A" w:rsidP="00EA6A42">
            <w:pPr>
              <w:keepNext/>
              <w:widowControl w:val="0"/>
              <w:numPr>
                <w:ilvl w:val="0"/>
                <w:numId w:val="33"/>
              </w:numPr>
              <w:tabs>
                <w:tab w:val="left" w:pos="9356"/>
              </w:tabs>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r>
              <w:rPr>
                <w:rFonts w:ascii="Calibri" w:hAnsi="Calibri"/>
                <w:color w:val="00759B"/>
              </w:rPr>
              <w:t xml:space="preserve">, </w:t>
            </w:r>
            <w:proofErr w:type="spellStart"/>
            <w:r>
              <w:rPr>
                <w:rFonts w:ascii="Calibri" w:hAnsi="Calibri"/>
                <w:color w:val="00759B"/>
              </w:rPr>
              <w:t>eg</w:t>
            </w:r>
            <w:proofErr w:type="spellEnd"/>
            <w:r>
              <w:rPr>
                <w:rFonts w:ascii="Calibri" w:hAnsi="Calibri"/>
                <w:color w:val="00759B"/>
              </w:rPr>
              <w:t xml:space="preserve"> </w:t>
            </w:r>
            <w:r w:rsidRPr="00D20BD3">
              <w:rPr>
                <w:rFonts w:ascii="Calibri" w:hAnsi="Calibri"/>
                <w:b/>
                <w:color w:val="00759B"/>
              </w:rPr>
              <w:t>Appendix 1 -</w:t>
            </w:r>
            <w:r>
              <w:rPr>
                <w:rFonts w:ascii="Calibri" w:hAnsi="Calibri"/>
                <w:color w:val="00759B"/>
              </w:rPr>
              <w:t xml:space="preserve"> </w:t>
            </w:r>
            <w:r w:rsidR="00E8214C">
              <w:rPr>
                <w:rFonts w:ascii="Calibri" w:hAnsi="Calibri"/>
                <w:b/>
                <w:color w:val="00759B"/>
              </w:rPr>
              <w:t>Course</w:t>
            </w:r>
            <w:r w:rsidRPr="00D20BD3">
              <w:rPr>
                <w:rFonts w:ascii="Calibri" w:hAnsi="Calibri"/>
                <w:b/>
                <w:color w:val="00759B"/>
              </w:rPr>
              <w:t xml:space="preserve"> application form</w:t>
            </w:r>
            <w:r>
              <w:rPr>
                <w:rFonts w:ascii="Calibri" w:hAnsi="Calibri"/>
                <w:b/>
                <w:color w:val="00759B"/>
              </w:rPr>
              <w:t xml:space="preserve"> </w:t>
            </w:r>
          </w:p>
          <w:p w14:paraId="28444B37" w14:textId="77777777" w:rsidR="00357E4A" w:rsidRPr="00D20BD3" w:rsidRDefault="00357E4A" w:rsidP="00EA6A42">
            <w:pPr>
              <w:keepNext/>
              <w:widowControl w:val="0"/>
              <w:numPr>
                <w:ilvl w:val="0"/>
                <w:numId w:val="33"/>
              </w:numPr>
              <w:tabs>
                <w:tab w:val="left" w:pos="9356"/>
              </w:tabs>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14:paraId="5F064D01" w14:textId="77777777" w:rsidR="00357E4A" w:rsidRPr="00114D73" w:rsidRDefault="00357E4A" w:rsidP="00EA6A42">
            <w:pPr>
              <w:numPr>
                <w:ilvl w:val="0"/>
                <w:numId w:val="33"/>
              </w:numPr>
              <w:tabs>
                <w:tab w:val="left" w:pos="9356"/>
              </w:tabs>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r>
              <w:rPr>
                <w:rFonts w:ascii="Calibri" w:hAnsi="Calibri" w:cs="Arial"/>
                <w:bCs/>
                <w:color w:val="00759B"/>
                <w:lang w:bidi="en-US"/>
              </w:rPr>
              <w:t xml:space="preserve"> </w:t>
            </w:r>
            <w:proofErr w:type="spellStart"/>
            <w:r>
              <w:rPr>
                <w:rFonts w:ascii="Calibri" w:hAnsi="Calibri" w:cs="Arial"/>
                <w:bCs/>
                <w:color w:val="00759B"/>
                <w:lang w:bidi="en-US"/>
              </w:rPr>
              <w:t>Eg</w:t>
            </w:r>
            <w:proofErr w:type="spellEnd"/>
            <w:r>
              <w:rPr>
                <w:rFonts w:ascii="Calibri" w:hAnsi="Calibri" w:cs="Arial"/>
                <w:bCs/>
                <w:color w:val="00759B"/>
                <w:lang w:bidi="en-US"/>
              </w:rPr>
              <w:t xml:space="preserve"> </w:t>
            </w:r>
            <w:r w:rsidR="00E8214C">
              <w:rPr>
                <w:rFonts w:ascii="Calibri" w:hAnsi="Calibri" w:cs="Arial"/>
                <w:b/>
                <w:bCs/>
                <w:color w:val="00759B"/>
                <w:lang w:bidi="en-US"/>
              </w:rPr>
              <w:t>Course</w:t>
            </w:r>
            <w:r w:rsidRPr="00D20BD3">
              <w:rPr>
                <w:rFonts w:ascii="Calibri" w:hAnsi="Calibri" w:cs="Arial"/>
                <w:b/>
                <w:bCs/>
                <w:color w:val="00759B"/>
                <w:lang w:bidi="en-US"/>
              </w:rPr>
              <w:t xml:space="preserve"> Application form (Appendix 1)</w:t>
            </w:r>
          </w:p>
          <w:p w14:paraId="0FC4F8E8" w14:textId="77777777" w:rsidR="00357E4A" w:rsidRPr="00114D73" w:rsidRDefault="00357E4A" w:rsidP="00EA6A42">
            <w:pPr>
              <w:pStyle w:val="ListParagraph"/>
              <w:numPr>
                <w:ilvl w:val="0"/>
                <w:numId w:val="33"/>
              </w:numPr>
              <w:tabs>
                <w:tab w:val="left" w:pos="9356"/>
              </w:tabs>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xml:space="preserve">/ </w:t>
            </w:r>
            <w:proofErr w:type="gramStart"/>
            <w:r w:rsidRPr="00114D73">
              <w:rPr>
                <w:rFonts w:ascii="Calibri" w:hAnsi="Calibri" w:cs="Arial"/>
                <w:b/>
                <w:bCs/>
                <w:color w:val="00759B"/>
                <w:lang w:bidi="en-US"/>
              </w:rPr>
              <w:t>\ :</w:t>
            </w:r>
            <w:proofErr w:type="gramEnd"/>
            <w:r w:rsidRPr="00114D73">
              <w:rPr>
                <w:rFonts w:ascii="Calibri" w:hAnsi="Calibri" w:cs="Arial"/>
                <w:b/>
                <w:bCs/>
                <w:color w:val="00759B"/>
                <w:lang w:bidi="en-US"/>
              </w:rPr>
              <w:t xml:space="preserve"> * ? ” &lt; &gt; | # { } % ~ &amp;</w:t>
            </w:r>
          </w:p>
          <w:p w14:paraId="128D9215" w14:textId="77777777" w:rsidR="00357E4A" w:rsidRPr="00114D73" w:rsidRDefault="00357E4A" w:rsidP="00EA6A42">
            <w:pPr>
              <w:pStyle w:val="ListParagraph"/>
              <w:numPr>
                <w:ilvl w:val="0"/>
                <w:numId w:val="33"/>
              </w:numPr>
              <w:tabs>
                <w:tab w:val="left" w:pos="9356"/>
              </w:tabs>
              <w:rPr>
                <w:rFonts w:ascii="Calibri" w:hAnsi="Calibri" w:cs="Arial"/>
                <w:bCs/>
                <w:color w:val="00759B"/>
                <w:lang w:bidi="en-US"/>
              </w:rPr>
            </w:pPr>
            <w:r w:rsidRPr="00114D73">
              <w:rPr>
                <w:rFonts w:ascii="Calibri" w:hAnsi="Calibri" w:cs="Arial"/>
                <w:bCs/>
                <w:color w:val="00759B"/>
                <w:lang w:bidi="en-US"/>
              </w:rPr>
              <w:t>Please ensure that file names are no more than 100 characters.</w:t>
            </w:r>
          </w:p>
          <w:p w14:paraId="5C29F323" w14:textId="77777777" w:rsidR="00357E4A" w:rsidRPr="005F533B" w:rsidRDefault="00357E4A" w:rsidP="00EA6A42">
            <w:pPr>
              <w:pStyle w:val="ListParagraph"/>
              <w:numPr>
                <w:ilvl w:val="0"/>
                <w:numId w:val="33"/>
              </w:numPr>
              <w:tabs>
                <w:tab w:val="left" w:pos="9356"/>
              </w:tabs>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14:paraId="506178CE" w14:textId="77777777" w:rsidR="00357E4A" w:rsidRDefault="00357E4A" w:rsidP="00EA6A42">
            <w:pPr>
              <w:tabs>
                <w:tab w:val="left" w:pos="9356"/>
              </w:tabs>
            </w:pPr>
          </w:p>
        </w:tc>
      </w:tr>
    </w:tbl>
    <w:p w14:paraId="1177CE86" w14:textId="77777777" w:rsidR="00631CB0" w:rsidRDefault="00631CB0" w:rsidP="00EA6A42">
      <w:pPr>
        <w:keepNext/>
        <w:tabs>
          <w:tab w:val="left" w:pos="709"/>
          <w:tab w:val="left" w:pos="9356"/>
        </w:tabs>
        <w:spacing w:before="120"/>
        <w:rPr>
          <w:rFonts w:ascii="Calibri" w:hAnsi="Calibri" w:cs="Arial"/>
          <w:b/>
          <w:color w:val="00759B"/>
          <w:sz w:val="44"/>
          <w:szCs w:val="44"/>
        </w:rPr>
      </w:pPr>
      <w:bookmarkStart w:id="3" w:name="_Hlk20478548"/>
      <w:bookmarkStart w:id="4" w:name="_Hlk19887680"/>
      <w:r w:rsidRPr="00631CB0">
        <w:rPr>
          <w:rFonts w:ascii="Calibri" w:hAnsi="Calibri" w:cs="Arial"/>
          <w:b/>
          <w:color w:val="00759B"/>
          <w:sz w:val="44"/>
          <w:szCs w:val="44"/>
        </w:rPr>
        <w:lastRenderedPageBreak/>
        <w:t>Background course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2"/>
      </w:tblGrid>
      <w:tr w:rsidR="00E35C7E" w14:paraId="2FC0F6FB"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3C3A9DB5" w14:textId="77777777" w:rsidR="00E35C7E" w:rsidRPr="00A65974" w:rsidRDefault="00E35C7E" w:rsidP="00EA6A42">
            <w:pPr>
              <w:keepNext/>
              <w:tabs>
                <w:tab w:val="left" w:pos="709"/>
                <w:tab w:val="left" w:pos="9356"/>
              </w:tabs>
              <w:spacing w:line="360" w:lineRule="auto"/>
              <w:rPr>
                <w:rFonts w:ascii="Calibri" w:hAnsi="Calibri" w:cs="Arial"/>
                <w:b/>
                <w:bCs/>
                <w:lang w:bidi="en-US"/>
              </w:rPr>
            </w:pPr>
            <w:bookmarkStart w:id="5" w:name="_Hlk20489781"/>
            <w:r>
              <w:rPr>
                <w:rFonts w:ascii="Calibri" w:hAnsi="Calibri" w:cs="Arial"/>
                <w:b/>
                <w:bCs/>
                <w:lang w:bidi="en-US"/>
              </w:rPr>
              <w:t>Course name (used on university advertising):</w:t>
            </w:r>
          </w:p>
        </w:tc>
      </w:tr>
      <w:tr w:rsidR="00E35C7E" w14:paraId="760FB129" w14:textId="77777777" w:rsidTr="001C2F3E">
        <w:trPr>
          <w:trHeight w:hRule="exact" w:val="113"/>
        </w:trPr>
        <w:tc>
          <w:tcPr>
            <w:tcW w:w="10052" w:type="dxa"/>
            <w:tcBorders>
              <w:top w:val="single" w:sz="4" w:space="0" w:color="00759B" w:themeColor="text1"/>
              <w:bottom w:val="single" w:sz="4" w:space="0" w:color="00759B" w:themeColor="text1"/>
            </w:tcBorders>
          </w:tcPr>
          <w:p w14:paraId="18CFC6F0" w14:textId="77777777" w:rsidR="00E35C7E" w:rsidRPr="00A65974" w:rsidRDefault="00E35C7E" w:rsidP="00EA6A42">
            <w:pPr>
              <w:keepNext/>
              <w:tabs>
                <w:tab w:val="left" w:pos="709"/>
                <w:tab w:val="left" w:pos="9356"/>
              </w:tabs>
              <w:spacing w:line="360" w:lineRule="auto"/>
              <w:rPr>
                <w:rFonts w:ascii="Calibri" w:hAnsi="Calibri" w:cs="Arial"/>
                <w:b/>
                <w:color w:val="00759B"/>
              </w:rPr>
            </w:pPr>
          </w:p>
        </w:tc>
      </w:tr>
      <w:tr w:rsidR="00E35C7E" w:rsidRPr="00A65974" w14:paraId="20902EAD" w14:textId="77777777" w:rsidTr="00500108">
        <w:trPr>
          <w:trHeight w:val="452"/>
        </w:trPr>
        <w:tc>
          <w:tcPr>
            <w:tcW w:w="10052" w:type="dxa"/>
            <w:tcBorders>
              <w:top w:val="single" w:sz="4" w:space="0" w:color="00759B" w:themeColor="text1"/>
              <w:left w:val="single" w:sz="4" w:space="0" w:color="00759B" w:themeColor="text1"/>
              <w:right w:val="single" w:sz="4" w:space="0" w:color="00759B" w:themeColor="text1"/>
            </w:tcBorders>
          </w:tcPr>
          <w:p w14:paraId="530C7924" w14:textId="77777777" w:rsidR="00E35C7E" w:rsidRPr="00A65974" w:rsidRDefault="00E35C7E" w:rsidP="00500108">
            <w:pPr>
              <w:keepNext/>
              <w:tabs>
                <w:tab w:val="left" w:pos="709"/>
                <w:tab w:val="left" w:pos="9356"/>
              </w:tabs>
              <w:spacing w:line="360" w:lineRule="auto"/>
              <w:rPr>
                <w:rFonts w:ascii="Calibri" w:hAnsi="Calibri" w:cs="Arial"/>
                <w:b/>
                <w:color w:val="00759B"/>
              </w:rPr>
            </w:pPr>
            <w:r w:rsidRPr="00A65974">
              <w:rPr>
                <w:rFonts w:ascii="Calibri" w:hAnsi="Calibri" w:cs="Arial"/>
                <w:b/>
              </w:rPr>
              <w:t>Current number of cohorts per academic year</w:t>
            </w:r>
            <w:r w:rsidR="00500108">
              <w:rPr>
                <w:rFonts w:ascii="Calibri" w:hAnsi="Calibri" w:cs="Arial"/>
                <w:b/>
              </w:rPr>
              <w:t>:</w:t>
            </w:r>
          </w:p>
        </w:tc>
      </w:tr>
      <w:tr w:rsidR="00E35C7E" w:rsidRPr="00A65974" w14:paraId="0975DB0B" w14:textId="77777777" w:rsidTr="001C2F3E">
        <w:trPr>
          <w:trHeight w:hRule="exact" w:val="113"/>
        </w:trPr>
        <w:tc>
          <w:tcPr>
            <w:tcW w:w="10052" w:type="dxa"/>
            <w:tcBorders>
              <w:top w:val="single" w:sz="4" w:space="0" w:color="00759B" w:themeColor="text1"/>
              <w:bottom w:val="single" w:sz="4" w:space="0" w:color="00759B" w:themeColor="text1"/>
            </w:tcBorders>
          </w:tcPr>
          <w:p w14:paraId="565B5918" w14:textId="77777777" w:rsidR="00E35C7E" w:rsidRPr="00A65974" w:rsidRDefault="00E35C7E" w:rsidP="00EA6A42">
            <w:pPr>
              <w:keepNext/>
              <w:tabs>
                <w:tab w:val="left" w:pos="709"/>
                <w:tab w:val="left" w:pos="9356"/>
              </w:tabs>
              <w:rPr>
                <w:rFonts w:ascii="Calibri" w:hAnsi="Calibri" w:cs="Arial"/>
                <w:b/>
                <w:color w:val="00759B"/>
              </w:rPr>
            </w:pPr>
          </w:p>
        </w:tc>
      </w:tr>
      <w:tr w:rsidR="00E35C7E" w:rsidRPr="00A65974" w14:paraId="65D75AB9" w14:textId="77777777" w:rsidTr="00500108">
        <w:trPr>
          <w:trHeight w:val="318"/>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0960E900" w14:textId="77777777" w:rsidR="00E35C7E" w:rsidRPr="004B2F5C"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Current maximum total number of students per cohort</w:t>
            </w:r>
            <w:r w:rsidR="00500108">
              <w:rPr>
                <w:rFonts w:ascii="Calibri" w:hAnsi="Calibri" w:cs="Arial"/>
                <w:b/>
                <w:iCs/>
              </w:rPr>
              <w:t>:</w:t>
            </w:r>
          </w:p>
        </w:tc>
      </w:tr>
      <w:tr w:rsidR="00E35C7E" w:rsidRPr="00A65974" w14:paraId="19817F63" w14:textId="77777777" w:rsidTr="001C2F3E">
        <w:trPr>
          <w:trHeight w:hRule="exact" w:val="113"/>
        </w:trPr>
        <w:tc>
          <w:tcPr>
            <w:tcW w:w="10052" w:type="dxa"/>
            <w:tcBorders>
              <w:top w:val="single" w:sz="4" w:space="0" w:color="00759B" w:themeColor="text1"/>
              <w:bottom w:val="single" w:sz="4" w:space="0" w:color="00759B" w:themeColor="text1"/>
            </w:tcBorders>
          </w:tcPr>
          <w:p w14:paraId="11C04E1E" w14:textId="77777777" w:rsidR="00E35C7E" w:rsidRPr="00A65974" w:rsidRDefault="00E35C7E" w:rsidP="00EA6A42">
            <w:pPr>
              <w:keepNext/>
              <w:tabs>
                <w:tab w:val="left" w:pos="709"/>
                <w:tab w:val="left" w:pos="9356"/>
              </w:tabs>
              <w:rPr>
                <w:rFonts w:ascii="Calibri" w:hAnsi="Calibri" w:cs="Arial"/>
                <w:b/>
                <w:color w:val="00759B"/>
              </w:rPr>
            </w:pPr>
          </w:p>
        </w:tc>
      </w:tr>
      <w:tr w:rsidR="00E35C7E" w:rsidRPr="00A65974" w14:paraId="639A4D24"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1800AC12" w14:textId="77777777" w:rsidR="00E35C7E" w:rsidRDefault="00E35C7E" w:rsidP="00EA6A42">
            <w:pPr>
              <w:tabs>
                <w:tab w:val="left" w:pos="1843"/>
                <w:tab w:val="left" w:pos="9356"/>
              </w:tabs>
              <w:spacing w:line="360" w:lineRule="auto"/>
              <w:rPr>
                <w:rFonts w:ascii="Calibri" w:hAnsi="Calibri" w:cs="Arial"/>
                <w:b/>
              </w:rPr>
            </w:pPr>
            <w:r>
              <w:rPr>
                <w:rFonts w:ascii="Calibri" w:hAnsi="Calibri" w:cs="Arial"/>
                <w:b/>
              </w:rPr>
              <w:t>Current</w:t>
            </w:r>
            <w:r w:rsidRPr="004B2F5C">
              <w:rPr>
                <w:rFonts w:ascii="Calibri" w:hAnsi="Calibri" w:cs="Arial"/>
                <w:b/>
              </w:rPr>
              <w:t xml:space="preserve"> number of</w:t>
            </w:r>
            <w:r>
              <w:rPr>
                <w:rFonts w:ascii="Calibri" w:hAnsi="Calibri" w:cs="Arial"/>
                <w:b/>
              </w:rPr>
              <w:t xml:space="preserve"> course-led </w:t>
            </w:r>
            <w:r w:rsidRPr="004B2F5C">
              <w:rPr>
                <w:rFonts w:ascii="Calibri" w:hAnsi="Calibri" w:cs="Arial"/>
                <w:b/>
              </w:rPr>
              <w:t>face-to-face (contact) days</w:t>
            </w:r>
            <w:r w:rsidR="00500108">
              <w:rPr>
                <w:rFonts w:ascii="Calibri" w:hAnsi="Calibri" w:cs="Arial"/>
                <w:b/>
              </w:rPr>
              <w:t>:</w:t>
            </w:r>
          </w:p>
          <w:p w14:paraId="6CD5DD5E" w14:textId="77777777" w:rsidR="00E35C7E" w:rsidRPr="00500108" w:rsidRDefault="00E35C7E" w:rsidP="00EA6A42">
            <w:pPr>
              <w:tabs>
                <w:tab w:val="left" w:pos="1843"/>
                <w:tab w:val="left" w:pos="9356"/>
              </w:tabs>
              <w:spacing w:line="360" w:lineRule="auto"/>
              <w:rPr>
                <w:rFonts w:ascii="Calibri" w:hAnsi="Calibri" w:cs="Arial"/>
                <w:b/>
              </w:rPr>
            </w:pPr>
            <w:r w:rsidRPr="004B2F5C">
              <w:rPr>
                <w:rFonts w:ascii="Calibri" w:hAnsi="Calibri" w:cs="Arial"/>
                <w:b/>
              </w:rPr>
              <w:t xml:space="preserve">Total duration of the course </w:t>
            </w:r>
            <w:r>
              <w:rPr>
                <w:rFonts w:ascii="Calibri" w:hAnsi="Calibri" w:cs="Arial"/>
                <w:b/>
              </w:rPr>
              <w:t>(</w:t>
            </w:r>
            <w:r w:rsidRPr="004B2F5C">
              <w:rPr>
                <w:rFonts w:ascii="Calibri" w:hAnsi="Calibri" w:cs="Arial"/>
                <w:b/>
              </w:rPr>
              <w:t>in months</w:t>
            </w:r>
            <w:r>
              <w:rPr>
                <w:rFonts w:ascii="Calibri" w:hAnsi="Calibri" w:cs="Arial"/>
                <w:b/>
              </w:rPr>
              <w:t>)</w:t>
            </w:r>
            <w:r w:rsidR="00500108">
              <w:rPr>
                <w:rFonts w:ascii="Calibri" w:hAnsi="Calibri" w:cs="Arial"/>
                <w:b/>
              </w:rPr>
              <w:t>:</w:t>
            </w:r>
          </w:p>
        </w:tc>
      </w:tr>
      <w:tr w:rsidR="00E35C7E" w:rsidRPr="00A65974" w14:paraId="3BBE591B" w14:textId="77777777" w:rsidTr="001C2F3E">
        <w:trPr>
          <w:trHeight w:hRule="exact" w:val="113"/>
        </w:trPr>
        <w:tc>
          <w:tcPr>
            <w:tcW w:w="10052" w:type="dxa"/>
            <w:tcBorders>
              <w:top w:val="single" w:sz="4" w:space="0" w:color="00759B" w:themeColor="text1"/>
              <w:bottom w:val="single" w:sz="4" w:space="0" w:color="00759B" w:themeColor="text1"/>
            </w:tcBorders>
          </w:tcPr>
          <w:p w14:paraId="318E50CB" w14:textId="77777777" w:rsidR="00E35C7E" w:rsidRPr="00A65974" w:rsidRDefault="00E35C7E" w:rsidP="00EA6A42">
            <w:pPr>
              <w:keepNext/>
              <w:tabs>
                <w:tab w:val="left" w:pos="709"/>
                <w:tab w:val="left" w:pos="9356"/>
              </w:tabs>
              <w:rPr>
                <w:rFonts w:ascii="Calibri" w:hAnsi="Calibri" w:cs="Arial"/>
                <w:b/>
                <w:color w:val="00759B"/>
              </w:rPr>
            </w:pPr>
          </w:p>
        </w:tc>
      </w:tr>
      <w:tr w:rsidR="00E35C7E" w14:paraId="406F1280"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106D4717" w14:textId="77777777" w:rsidR="00E35C7E" w:rsidRPr="00631CB0"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 xml:space="preserve">Is the </w:t>
            </w:r>
            <w:r w:rsidR="00E8214C">
              <w:rPr>
                <w:rFonts w:ascii="Calibri" w:hAnsi="Calibri" w:cs="Arial"/>
                <w:b/>
                <w:iCs/>
              </w:rPr>
              <w:t>course</w:t>
            </w:r>
            <w:r w:rsidRPr="00631CB0">
              <w:rPr>
                <w:rFonts w:ascii="Calibri" w:hAnsi="Calibri" w:cs="Arial"/>
                <w:b/>
                <w:iCs/>
              </w:rPr>
              <w:t xml:space="preserve"> taught jointly with any other professional group? </w:t>
            </w:r>
          </w:p>
          <w:p w14:paraId="4B4CEE82" w14:textId="77777777" w:rsidR="00E35C7E" w:rsidRPr="00631CB0"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 xml:space="preserve">Yes </w:t>
            </w:r>
            <w:sdt>
              <w:sdtPr>
                <w:rPr>
                  <w:rFonts w:ascii="Calibri" w:hAnsi="Calibri" w:cs="Arial"/>
                  <w:bCs/>
                  <w:sz w:val="32"/>
                  <w:szCs w:val="32"/>
                  <w:lang w:bidi="en-US"/>
                </w:rPr>
                <w:id w:val="-929043502"/>
                <w14:checkbox>
                  <w14:checked w14:val="0"/>
                  <w14:checkedState w14:val="2612" w14:font="MS Gothic"/>
                  <w14:uncheckedState w14:val="2610" w14:font="MS Gothic"/>
                </w14:checkbox>
              </w:sdtPr>
              <w:sdtEndPr/>
              <w:sdtContent>
                <w:r>
                  <w:rPr>
                    <w:rFonts w:ascii="MS Gothic" w:eastAsia="MS Gothic" w:hAnsi="MS Gothic" w:cs="Arial" w:hint="eastAsia"/>
                    <w:bCs/>
                    <w:sz w:val="32"/>
                    <w:szCs w:val="32"/>
                    <w:lang w:bidi="en-US"/>
                  </w:rPr>
                  <w:t>☐</w:t>
                </w:r>
              </w:sdtContent>
            </w:sdt>
            <w:r w:rsidRPr="00631CB0">
              <w:rPr>
                <w:rFonts w:ascii="Calibri" w:hAnsi="Calibri" w:cs="Arial"/>
                <w:b/>
                <w:iCs/>
              </w:rPr>
              <w:t xml:space="preserve">  No </w:t>
            </w:r>
            <w:sdt>
              <w:sdtPr>
                <w:rPr>
                  <w:rFonts w:ascii="Calibri" w:hAnsi="Calibri" w:cs="Arial"/>
                  <w:bCs/>
                  <w:sz w:val="32"/>
                  <w:szCs w:val="32"/>
                  <w:lang w:bidi="en-US"/>
                </w:rPr>
                <w:id w:val="1076547261"/>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lang w:bidi="en-US"/>
                  </w:rPr>
                  <w:t>☐</w:t>
                </w:r>
              </w:sdtContent>
            </w:sdt>
            <w:r w:rsidRPr="00631CB0">
              <w:rPr>
                <w:rFonts w:ascii="Calibri" w:hAnsi="Calibri" w:cs="Arial"/>
                <w:b/>
                <w:iCs/>
              </w:rPr>
              <w:t xml:space="preserve">  </w:t>
            </w:r>
          </w:p>
          <w:p w14:paraId="6166D10F" w14:textId="77777777" w:rsidR="00E35C7E" w:rsidRPr="004B2F5C"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If yes, please state the profession(s):</w:t>
            </w:r>
          </w:p>
        </w:tc>
      </w:tr>
      <w:tr w:rsidR="00E35C7E" w14:paraId="3EB08B27" w14:textId="77777777" w:rsidTr="001C2F3E">
        <w:trPr>
          <w:trHeight w:hRule="exact" w:val="113"/>
        </w:trPr>
        <w:tc>
          <w:tcPr>
            <w:tcW w:w="10052" w:type="dxa"/>
            <w:tcBorders>
              <w:top w:val="single" w:sz="4" w:space="0" w:color="00759B" w:themeColor="text1"/>
              <w:bottom w:val="single" w:sz="4" w:space="0" w:color="00759B" w:themeColor="text1"/>
            </w:tcBorders>
          </w:tcPr>
          <w:p w14:paraId="0025A17B" w14:textId="77777777" w:rsidR="00E35C7E" w:rsidRPr="00A65974" w:rsidRDefault="00E35C7E" w:rsidP="00EA6A42">
            <w:pPr>
              <w:keepNext/>
              <w:tabs>
                <w:tab w:val="left" w:pos="709"/>
                <w:tab w:val="left" w:pos="9356"/>
              </w:tabs>
              <w:rPr>
                <w:rFonts w:ascii="Calibri" w:hAnsi="Calibri" w:cs="Arial"/>
                <w:b/>
                <w:color w:val="00759B"/>
              </w:rPr>
            </w:pPr>
          </w:p>
        </w:tc>
      </w:tr>
      <w:tr w:rsidR="00E35C7E" w:rsidRPr="00A65974" w14:paraId="7B3E89BA"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15D73C1A" w14:textId="77777777" w:rsidR="00E35C7E" w:rsidRPr="00A65974" w:rsidRDefault="00E35C7E" w:rsidP="00EA6A42">
            <w:pPr>
              <w:keepNext/>
              <w:tabs>
                <w:tab w:val="left" w:pos="709"/>
                <w:tab w:val="left" w:pos="9356"/>
              </w:tabs>
              <w:spacing w:line="360" w:lineRule="auto"/>
              <w:rPr>
                <w:rFonts w:ascii="Calibri" w:hAnsi="Calibri" w:cs="Arial"/>
                <w:b/>
                <w:iCs/>
              </w:rPr>
            </w:pPr>
            <w:r w:rsidRPr="00A65974">
              <w:rPr>
                <w:rFonts w:ascii="Calibri" w:hAnsi="Calibri" w:cs="Arial"/>
                <w:b/>
                <w:iCs/>
              </w:rPr>
              <w:t xml:space="preserve">Is the </w:t>
            </w:r>
            <w:r w:rsidR="00E8214C">
              <w:rPr>
                <w:rFonts w:ascii="Calibri" w:hAnsi="Calibri" w:cs="Arial"/>
                <w:b/>
                <w:iCs/>
              </w:rPr>
              <w:t>course</w:t>
            </w:r>
            <w:r w:rsidRPr="00A65974">
              <w:rPr>
                <w:rFonts w:ascii="Calibri" w:hAnsi="Calibri" w:cs="Arial"/>
                <w:b/>
                <w:iCs/>
              </w:rPr>
              <w:t xml:space="preserve"> led by a pharmacist?</w:t>
            </w:r>
          </w:p>
          <w:p w14:paraId="7D2966A4" w14:textId="77777777" w:rsidR="00E35C7E" w:rsidRPr="00A65974" w:rsidRDefault="00E35C7E" w:rsidP="00EA6A42">
            <w:pPr>
              <w:keepNext/>
              <w:tabs>
                <w:tab w:val="left" w:pos="709"/>
                <w:tab w:val="left" w:pos="9356"/>
              </w:tabs>
              <w:spacing w:line="360" w:lineRule="auto"/>
              <w:rPr>
                <w:rFonts w:ascii="Calibri" w:hAnsi="Calibri" w:cs="Arial"/>
                <w:b/>
                <w:iCs/>
              </w:rPr>
            </w:pPr>
            <w:r w:rsidRPr="00A65974">
              <w:rPr>
                <w:rFonts w:ascii="Calibri" w:hAnsi="Calibri" w:cs="Arial"/>
                <w:b/>
                <w:iCs/>
              </w:rPr>
              <w:t xml:space="preserve">Yes </w:t>
            </w:r>
            <w:sdt>
              <w:sdtPr>
                <w:rPr>
                  <w:rFonts w:ascii="Calibri" w:hAnsi="Calibri" w:cs="Arial"/>
                  <w:bCs/>
                  <w:sz w:val="32"/>
                  <w:szCs w:val="32"/>
                </w:rPr>
                <w:id w:val="-2086901815"/>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rPr>
                  <w:t>☐</w:t>
                </w:r>
              </w:sdtContent>
            </w:sdt>
            <w:r w:rsidRPr="00A65974">
              <w:rPr>
                <w:rFonts w:ascii="Calibri" w:hAnsi="Calibri" w:cs="Arial"/>
                <w:b/>
                <w:iCs/>
              </w:rPr>
              <w:t xml:space="preserve">  No </w:t>
            </w:r>
            <w:sdt>
              <w:sdtPr>
                <w:rPr>
                  <w:rFonts w:ascii="Calibri" w:hAnsi="Calibri" w:cs="Arial"/>
                  <w:bCs/>
                  <w:sz w:val="32"/>
                  <w:szCs w:val="32"/>
                </w:rPr>
                <w:id w:val="-531572969"/>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rPr>
                  <w:t>☐</w:t>
                </w:r>
              </w:sdtContent>
            </w:sdt>
            <w:r w:rsidRPr="00A65974">
              <w:rPr>
                <w:rFonts w:ascii="Calibri" w:hAnsi="Calibri" w:cs="Arial"/>
                <w:b/>
                <w:iCs/>
              </w:rPr>
              <w:t xml:space="preserve">  </w:t>
            </w:r>
          </w:p>
          <w:p w14:paraId="3853A06F" w14:textId="77777777" w:rsidR="00E35C7E" w:rsidRPr="004B2F5C" w:rsidRDefault="00E35C7E" w:rsidP="00EA6A42">
            <w:pPr>
              <w:keepNext/>
              <w:tabs>
                <w:tab w:val="left" w:pos="709"/>
                <w:tab w:val="left" w:pos="9356"/>
              </w:tabs>
              <w:spacing w:line="360" w:lineRule="auto"/>
              <w:rPr>
                <w:rFonts w:ascii="Calibri" w:hAnsi="Calibri" w:cs="Arial"/>
                <w:b/>
                <w:iCs/>
              </w:rPr>
            </w:pPr>
            <w:r w:rsidRPr="00A65974">
              <w:rPr>
                <w:rFonts w:ascii="Calibri" w:hAnsi="Calibri" w:cs="Arial"/>
                <w:b/>
                <w:iCs/>
              </w:rPr>
              <w:t xml:space="preserve">If no, please state the profession(s) </w:t>
            </w:r>
            <w:r>
              <w:rPr>
                <w:rFonts w:ascii="Calibri" w:hAnsi="Calibri" w:cs="Arial"/>
                <w:b/>
                <w:iCs/>
              </w:rPr>
              <w:t xml:space="preserve">of the </w:t>
            </w:r>
            <w:r w:rsidR="00E8214C">
              <w:rPr>
                <w:rFonts w:ascii="Calibri" w:hAnsi="Calibri" w:cs="Arial"/>
                <w:b/>
                <w:iCs/>
              </w:rPr>
              <w:t>course</w:t>
            </w:r>
            <w:r>
              <w:rPr>
                <w:rFonts w:ascii="Calibri" w:hAnsi="Calibri" w:cs="Arial"/>
                <w:b/>
                <w:iCs/>
              </w:rPr>
              <w:t xml:space="preserve"> lead</w:t>
            </w:r>
            <w:r w:rsidRPr="00A65974">
              <w:rPr>
                <w:rFonts w:ascii="Calibri" w:hAnsi="Calibri" w:cs="Arial"/>
                <w:b/>
                <w:iCs/>
              </w:rPr>
              <w:t xml:space="preserve"> e.g. Nurse:</w:t>
            </w:r>
          </w:p>
        </w:tc>
      </w:tr>
      <w:tr w:rsidR="00E35C7E" w:rsidRPr="00A65974" w14:paraId="30F46AC0" w14:textId="77777777" w:rsidTr="001C2F3E">
        <w:trPr>
          <w:trHeight w:hRule="exact" w:val="113"/>
        </w:trPr>
        <w:tc>
          <w:tcPr>
            <w:tcW w:w="10052" w:type="dxa"/>
            <w:tcBorders>
              <w:top w:val="single" w:sz="4" w:space="0" w:color="00759B" w:themeColor="text1"/>
              <w:bottom w:val="single" w:sz="4" w:space="0" w:color="00759B" w:themeColor="text1"/>
            </w:tcBorders>
          </w:tcPr>
          <w:p w14:paraId="2936A8BF" w14:textId="77777777" w:rsidR="00E35C7E" w:rsidRPr="00A65974" w:rsidRDefault="00E35C7E" w:rsidP="00EA6A42">
            <w:pPr>
              <w:keepNext/>
              <w:tabs>
                <w:tab w:val="left" w:pos="709"/>
                <w:tab w:val="left" w:pos="9356"/>
              </w:tabs>
              <w:spacing w:line="360" w:lineRule="auto"/>
              <w:rPr>
                <w:rFonts w:ascii="Calibri" w:hAnsi="Calibri" w:cs="Arial"/>
                <w:b/>
              </w:rPr>
            </w:pPr>
          </w:p>
        </w:tc>
      </w:tr>
      <w:tr w:rsidR="00E35C7E" w:rsidRPr="00A65974" w14:paraId="1AF7BE37" w14:textId="77777777"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14:paraId="2BB0068B" w14:textId="77777777" w:rsidR="00E35C7E" w:rsidRPr="004B2F5C" w:rsidRDefault="00E35C7E" w:rsidP="00EA6A42">
            <w:pPr>
              <w:tabs>
                <w:tab w:val="left" w:pos="1843"/>
                <w:tab w:val="left" w:pos="9356"/>
              </w:tabs>
              <w:spacing w:line="360" w:lineRule="auto"/>
              <w:rPr>
                <w:rFonts w:ascii="Calibri" w:hAnsi="Calibri" w:cs="Arial"/>
                <w:b/>
                <w:iCs/>
              </w:rPr>
            </w:pPr>
            <w:r w:rsidRPr="00A65974">
              <w:rPr>
                <w:rFonts w:ascii="Calibri" w:hAnsi="Calibri" w:cs="Arial"/>
                <w:b/>
                <w:iCs/>
              </w:rPr>
              <w:t xml:space="preserve">Location / campus from which the </w:t>
            </w:r>
            <w:r w:rsidR="00E8214C">
              <w:rPr>
                <w:rFonts w:ascii="Calibri" w:hAnsi="Calibri" w:cs="Arial"/>
                <w:b/>
                <w:iCs/>
              </w:rPr>
              <w:t>course</w:t>
            </w:r>
            <w:r w:rsidRPr="00A65974">
              <w:rPr>
                <w:rFonts w:ascii="Calibri" w:hAnsi="Calibri" w:cs="Arial"/>
                <w:b/>
                <w:iCs/>
              </w:rPr>
              <w:t xml:space="preserve"> will be taught (please list):</w:t>
            </w:r>
          </w:p>
        </w:tc>
      </w:tr>
      <w:tr w:rsidR="00E35C7E" w:rsidRPr="00A65974" w14:paraId="67B3C259" w14:textId="77777777" w:rsidTr="001C2F3E">
        <w:trPr>
          <w:trHeight w:hRule="exact" w:val="113"/>
        </w:trPr>
        <w:tc>
          <w:tcPr>
            <w:tcW w:w="10052" w:type="dxa"/>
            <w:tcBorders>
              <w:top w:val="single" w:sz="4" w:space="0" w:color="00759B" w:themeColor="text1"/>
              <w:bottom w:val="single" w:sz="4" w:space="0" w:color="00759B" w:themeColor="text1"/>
            </w:tcBorders>
          </w:tcPr>
          <w:p w14:paraId="2D4914E8" w14:textId="77777777" w:rsidR="00E35C7E" w:rsidRPr="00A65974" w:rsidRDefault="00E35C7E" w:rsidP="00EA6A42">
            <w:pPr>
              <w:keepNext/>
              <w:tabs>
                <w:tab w:val="left" w:pos="709"/>
                <w:tab w:val="left" w:pos="9356"/>
              </w:tabs>
              <w:rPr>
                <w:rFonts w:ascii="Calibri" w:hAnsi="Calibri" w:cs="Arial"/>
                <w:b/>
              </w:rPr>
            </w:pPr>
          </w:p>
        </w:tc>
      </w:tr>
      <w:bookmarkEnd w:id="5"/>
    </w:tbl>
    <w:p w14:paraId="7633C7C4" w14:textId="77777777" w:rsidR="00E35C7E" w:rsidRDefault="00E35C7E" w:rsidP="00EA6A42">
      <w:pPr>
        <w:tabs>
          <w:tab w:val="left" w:pos="9356"/>
        </w:tabs>
      </w:pPr>
      <w:r>
        <w:br w:type="page"/>
      </w:r>
    </w:p>
    <w:bookmarkEnd w:id="3"/>
    <w:bookmarkEnd w:id="4"/>
    <w:p w14:paraId="3B839893" w14:textId="77777777" w:rsidR="00D92E81" w:rsidRDefault="00B02F7D" w:rsidP="00B02F7D">
      <w:pPr>
        <w:rPr>
          <w:rFonts w:ascii="Calibri" w:hAnsi="Calibri" w:cs="Arial"/>
          <w:b/>
          <w:bCs/>
          <w:color w:val="00759B"/>
          <w:sz w:val="44"/>
          <w:szCs w:val="44"/>
          <w:lang w:bidi="en-US"/>
        </w:rPr>
      </w:pPr>
      <w:r>
        <w:rPr>
          <w:rFonts w:ascii="Calibri" w:hAnsi="Calibri" w:cs="Arial"/>
          <w:b/>
          <w:bCs/>
          <w:color w:val="00759B"/>
          <w:sz w:val="44"/>
          <w:szCs w:val="44"/>
          <w:lang w:bidi="en-US"/>
        </w:rPr>
        <w:lastRenderedPageBreak/>
        <w:t>St</w:t>
      </w:r>
      <w:r w:rsidR="00D92E81" w:rsidRPr="00EE40D8">
        <w:rPr>
          <w:rFonts w:ascii="Calibri" w:hAnsi="Calibri" w:cs="Arial"/>
          <w:b/>
          <w:bCs/>
          <w:color w:val="00759B"/>
          <w:sz w:val="44"/>
          <w:szCs w:val="44"/>
          <w:lang w:bidi="en-US"/>
        </w:rPr>
        <w:t xml:space="preserve">andards for </w:t>
      </w:r>
      <w:r w:rsidR="00D92E81">
        <w:rPr>
          <w:rFonts w:ascii="Calibri" w:hAnsi="Calibri" w:cs="Arial"/>
          <w:b/>
          <w:bCs/>
          <w:color w:val="00759B"/>
          <w:sz w:val="44"/>
          <w:szCs w:val="44"/>
          <w:lang w:bidi="en-US"/>
        </w:rPr>
        <w:t xml:space="preserve">pharmacist independent prescribing </w:t>
      </w:r>
      <w:r w:rsidR="00D92E81" w:rsidRPr="00EE40D8">
        <w:rPr>
          <w:rFonts w:ascii="Calibri" w:hAnsi="Calibri" w:cs="Arial"/>
          <w:b/>
          <w:bCs/>
          <w:color w:val="00759B"/>
          <w:sz w:val="44"/>
          <w:szCs w:val="44"/>
          <w:lang w:bidi="en-US"/>
        </w:rPr>
        <w:t>course providers</w:t>
      </w:r>
      <w:r>
        <w:rPr>
          <w:rFonts w:ascii="Calibri" w:hAnsi="Calibri" w:cs="Arial"/>
          <w:b/>
          <w:bCs/>
          <w:color w:val="00759B"/>
          <w:sz w:val="44"/>
          <w:szCs w:val="44"/>
          <w:lang w:bidi="en-US"/>
        </w:rPr>
        <w:t xml:space="preserve"> in relation to use of non-medical DPPs</w:t>
      </w:r>
    </w:p>
    <w:p w14:paraId="4281084F" w14:textId="77777777" w:rsidR="00AC7909" w:rsidRPr="00AC7909" w:rsidRDefault="00AC7909" w:rsidP="00AC7909">
      <w:pPr>
        <w:rPr>
          <w:lang w:bidi="en-US"/>
        </w:rPr>
      </w:pPr>
    </w:p>
    <w:tbl>
      <w:tblPr>
        <w:tblW w:w="9781" w:type="dxa"/>
        <w:tblInd w:w="-10"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ayout w:type="fixed"/>
        <w:tblCellMar>
          <w:left w:w="56" w:type="dxa"/>
          <w:right w:w="56" w:type="dxa"/>
        </w:tblCellMar>
        <w:tblLook w:val="0000" w:firstRow="0" w:lastRow="0" w:firstColumn="0" w:lastColumn="0" w:noHBand="0" w:noVBand="0"/>
      </w:tblPr>
      <w:tblGrid>
        <w:gridCol w:w="917"/>
        <w:gridCol w:w="2485"/>
        <w:gridCol w:w="6379"/>
      </w:tblGrid>
      <w:tr w:rsidR="00D92E81" w:rsidRPr="006F0C48" w14:paraId="4B265C0F" w14:textId="77777777" w:rsidTr="00EC10A9">
        <w:trPr>
          <w:trHeight w:val="227"/>
        </w:trPr>
        <w:tc>
          <w:tcPr>
            <w:tcW w:w="3402" w:type="dxa"/>
            <w:gridSpan w:val="2"/>
            <w:shd w:val="clear" w:color="auto" w:fill="563C75"/>
          </w:tcPr>
          <w:p w14:paraId="6B288E6C" w14:textId="77777777" w:rsidR="00D92E81" w:rsidRPr="00AC7909" w:rsidRDefault="00D92E81" w:rsidP="00AC7909">
            <w:pPr>
              <w:rPr>
                <w:b/>
                <w:sz w:val="32"/>
                <w:szCs w:val="32"/>
                <w:lang w:bidi="en-US"/>
              </w:rPr>
            </w:pPr>
            <w:bookmarkStart w:id="6" w:name="_Hlk25586156"/>
            <w:r w:rsidRPr="00AC7909">
              <w:rPr>
                <w:b/>
                <w:color w:val="FFFFFF" w:themeColor="background1"/>
                <w:sz w:val="32"/>
                <w:szCs w:val="32"/>
                <w:lang w:bidi="en-US"/>
              </w:rPr>
              <w:t>Accreditation criteria</w:t>
            </w:r>
          </w:p>
        </w:tc>
        <w:tc>
          <w:tcPr>
            <w:tcW w:w="6379" w:type="dxa"/>
            <w:shd w:val="clear" w:color="auto" w:fill="auto"/>
          </w:tcPr>
          <w:p w14:paraId="0DECA944" w14:textId="77777777" w:rsidR="00D92E81" w:rsidRPr="00310A82" w:rsidRDefault="00D92E81" w:rsidP="00AC7909">
            <w:pPr>
              <w:rPr>
                <w:rFonts w:ascii="Calibri" w:hAnsi="Calibri" w:cs="Calibri"/>
                <w:b/>
                <w:bCs/>
                <w:color w:val="C00000"/>
                <w:lang w:bidi="en-US"/>
              </w:rPr>
            </w:pPr>
          </w:p>
        </w:tc>
      </w:tr>
      <w:tr w:rsidR="001300AB" w:rsidRPr="006F0C48" w14:paraId="278D3471" w14:textId="77777777" w:rsidTr="00EC10A9">
        <w:trPr>
          <w:trHeight w:val="227"/>
        </w:trPr>
        <w:tc>
          <w:tcPr>
            <w:tcW w:w="9781" w:type="dxa"/>
            <w:gridSpan w:val="3"/>
            <w:shd w:val="clear" w:color="auto" w:fill="auto"/>
          </w:tcPr>
          <w:p w14:paraId="19A69ACC" w14:textId="77777777" w:rsidR="001300AB" w:rsidRDefault="009337AB" w:rsidP="00AC7909">
            <w:pPr>
              <w:rPr>
                <w:rStyle w:val="Hyperlink"/>
                <w:rFonts w:ascii="Calibri" w:hAnsi="Calibri" w:cs="Calibri"/>
                <w:color w:val="563C75" w:themeColor="text2"/>
              </w:rPr>
            </w:pPr>
            <w:hyperlink r:id="rId14" w:history="1">
              <w:r w:rsidR="001300AB" w:rsidRPr="00500108">
                <w:rPr>
                  <w:rStyle w:val="Hyperlink"/>
                  <w:rFonts w:ascii="Calibri" w:hAnsi="Calibri" w:cs="Calibri"/>
                  <w:b w:val="0"/>
                  <w:color w:val="563C75" w:themeColor="text2"/>
                </w:rPr>
                <w:t>Please refer to the Evidence Framework for detailed guidance</w:t>
              </w:r>
            </w:hyperlink>
            <w:r w:rsidR="00500108">
              <w:rPr>
                <w:rStyle w:val="Hyperlink"/>
                <w:rFonts w:ascii="Calibri" w:hAnsi="Calibri" w:cs="Calibri"/>
                <w:color w:val="563C75" w:themeColor="text2"/>
              </w:rPr>
              <w:t xml:space="preserve"> </w:t>
            </w:r>
            <w:r w:rsidR="00500108" w:rsidRPr="00500108">
              <w:rPr>
                <w:rStyle w:val="Hyperlink"/>
                <w:rFonts w:ascii="Calibri" w:hAnsi="Calibri" w:cs="Calibri"/>
                <w:color w:val="563C75" w:themeColor="text2"/>
              </w:rPr>
              <w:t>and</w:t>
            </w:r>
            <w:r w:rsidR="00500108">
              <w:rPr>
                <w:rStyle w:val="Hyperlink"/>
                <w:rFonts w:ascii="Calibri" w:hAnsi="Calibri" w:cs="Calibri"/>
                <w:color w:val="563C75" w:themeColor="text2"/>
              </w:rPr>
              <w:t xml:space="preserve"> </w:t>
            </w:r>
            <w:r w:rsidR="00500108" w:rsidRPr="00500108">
              <w:rPr>
                <w:rStyle w:val="Hyperlink"/>
                <w:rFonts w:ascii="Calibri" w:hAnsi="Calibri" w:cs="Calibri"/>
                <w:b w:val="0"/>
                <w:color w:val="563C75" w:themeColor="text2"/>
              </w:rPr>
              <w:t>RPS</w:t>
            </w:r>
            <w:r w:rsidR="00500108">
              <w:rPr>
                <w:rStyle w:val="Hyperlink"/>
                <w:rFonts w:ascii="Calibri" w:hAnsi="Calibri" w:cs="Calibri"/>
                <w:color w:val="563C75" w:themeColor="text2"/>
              </w:rPr>
              <w:t xml:space="preserve"> </w:t>
            </w:r>
            <w:hyperlink r:id="rId15" w:history="1">
              <w:r w:rsidR="00500108" w:rsidRPr="00500108">
                <w:rPr>
                  <w:rStyle w:val="Hyperlink"/>
                  <w:rFonts w:ascii="Calibri" w:hAnsi="Calibri" w:cs="Calibri"/>
                  <w:b w:val="0"/>
                  <w:color w:val="563C75" w:themeColor="text2"/>
                </w:rPr>
                <w:t>Competency Framework for Designated Prescribing Practitioners (DPP).</w:t>
              </w:r>
            </w:hyperlink>
          </w:p>
        </w:tc>
      </w:tr>
      <w:tr w:rsidR="0019140F" w:rsidRPr="006F0C48" w14:paraId="3D795917" w14:textId="77777777" w:rsidTr="00EC10A9">
        <w:trPr>
          <w:trHeight w:val="552"/>
        </w:trPr>
        <w:tc>
          <w:tcPr>
            <w:tcW w:w="917" w:type="dxa"/>
            <w:shd w:val="clear" w:color="auto" w:fill="D1F2FF"/>
          </w:tcPr>
          <w:p w14:paraId="6F218C98"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3.6</w:t>
            </w:r>
          </w:p>
        </w:tc>
        <w:tc>
          <w:tcPr>
            <w:tcW w:w="8864" w:type="dxa"/>
            <w:gridSpan w:val="2"/>
            <w:shd w:val="clear" w:color="auto" w:fill="D1F2FF"/>
          </w:tcPr>
          <w:p w14:paraId="751B903D" w14:textId="77777777"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Each pharmacist independent prescriber in training must be supported as a learner in learning and practice environments. There must be mechanisms in place for designated prescribing practitioners to liaise with course providers regularly about the progress of a pharmacist independent prescriber in training in learning and practice environments. </w:t>
            </w:r>
          </w:p>
        </w:tc>
      </w:tr>
      <w:tr w:rsidR="0019140F" w:rsidRPr="006F0C48" w14:paraId="1B60E291" w14:textId="77777777" w:rsidTr="00EC10A9">
        <w:trPr>
          <w:trHeight w:val="305"/>
        </w:trPr>
        <w:tc>
          <w:tcPr>
            <w:tcW w:w="9781" w:type="dxa"/>
            <w:gridSpan w:val="3"/>
            <w:shd w:val="clear" w:color="auto" w:fill="auto"/>
            <w:vAlign w:val="center"/>
          </w:tcPr>
          <w:p w14:paraId="735B949B"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390F6029" w14:textId="77777777" w:rsidTr="00EC10A9">
        <w:trPr>
          <w:trHeight w:val="305"/>
        </w:trPr>
        <w:tc>
          <w:tcPr>
            <w:tcW w:w="9781" w:type="dxa"/>
            <w:gridSpan w:val="3"/>
            <w:shd w:val="clear" w:color="auto" w:fill="auto"/>
            <w:vAlign w:val="center"/>
          </w:tcPr>
          <w:p w14:paraId="6EE089A6"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370D8F41"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1E3D8476"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6983B5E1" w14:textId="77777777" w:rsidTr="00EC10A9">
        <w:trPr>
          <w:trHeight w:val="305"/>
        </w:trPr>
        <w:tc>
          <w:tcPr>
            <w:tcW w:w="9781" w:type="dxa"/>
            <w:gridSpan w:val="3"/>
            <w:tcBorders>
              <w:bottom w:val="single" w:sz="8" w:space="0" w:color="DBE5F1"/>
            </w:tcBorders>
            <w:shd w:val="clear" w:color="auto" w:fill="auto"/>
            <w:vAlign w:val="center"/>
          </w:tcPr>
          <w:p w14:paraId="1DE8CEB4"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074E7FA6"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82076766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39370090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081BC139" w14:textId="77777777" w:rsidTr="00EC10A9">
        <w:trPr>
          <w:trHeight w:val="305"/>
        </w:trPr>
        <w:tc>
          <w:tcPr>
            <w:tcW w:w="9781" w:type="dxa"/>
            <w:gridSpan w:val="3"/>
            <w:shd w:val="clear" w:color="auto" w:fill="auto"/>
            <w:vAlign w:val="center"/>
          </w:tcPr>
          <w:p w14:paraId="7CE569E0"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53F2532C" w14:textId="77777777" w:rsidTr="00EC10A9">
        <w:trPr>
          <w:trHeight w:val="452"/>
        </w:trPr>
        <w:tc>
          <w:tcPr>
            <w:tcW w:w="917" w:type="dxa"/>
            <w:shd w:val="clear" w:color="auto" w:fill="D1F2FF"/>
          </w:tcPr>
          <w:p w14:paraId="2BD04B26"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5.10</w:t>
            </w:r>
          </w:p>
        </w:tc>
        <w:tc>
          <w:tcPr>
            <w:tcW w:w="8864" w:type="dxa"/>
            <w:gridSpan w:val="2"/>
            <w:shd w:val="clear" w:color="auto" w:fill="D1F2FF"/>
          </w:tcPr>
          <w:p w14:paraId="70DFC76B" w14:textId="77777777"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Causes for concern about a pharmacist independent prescriber in training, designated prescribing practitioners or the learning environment must be addressed as soon as possible and in such a way that the cause for concern is dealt with. </w:t>
            </w:r>
          </w:p>
        </w:tc>
      </w:tr>
      <w:tr w:rsidR="0019140F" w:rsidRPr="006F0C48" w14:paraId="150D7FFA" w14:textId="77777777" w:rsidTr="00EC10A9">
        <w:trPr>
          <w:trHeight w:val="305"/>
        </w:trPr>
        <w:tc>
          <w:tcPr>
            <w:tcW w:w="9781" w:type="dxa"/>
            <w:gridSpan w:val="3"/>
            <w:shd w:val="clear" w:color="auto" w:fill="auto"/>
            <w:vAlign w:val="center"/>
          </w:tcPr>
          <w:p w14:paraId="126DB034"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1818EF28" w14:textId="77777777" w:rsidTr="00EC10A9">
        <w:trPr>
          <w:trHeight w:val="305"/>
        </w:trPr>
        <w:tc>
          <w:tcPr>
            <w:tcW w:w="9781" w:type="dxa"/>
            <w:gridSpan w:val="3"/>
            <w:shd w:val="clear" w:color="auto" w:fill="auto"/>
            <w:vAlign w:val="center"/>
          </w:tcPr>
          <w:p w14:paraId="41F35F6E"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30A0CEFC"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24317317"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5D7CFA0B" w14:textId="77777777" w:rsidTr="00EC10A9">
        <w:trPr>
          <w:trHeight w:val="305"/>
        </w:trPr>
        <w:tc>
          <w:tcPr>
            <w:tcW w:w="9781" w:type="dxa"/>
            <w:gridSpan w:val="3"/>
            <w:tcBorders>
              <w:bottom w:val="single" w:sz="8" w:space="0" w:color="DBE5F1"/>
            </w:tcBorders>
            <w:shd w:val="clear" w:color="auto" w:fill="auto"/>
            <w:vAlign w:val="center"/>
          </w:tcPr>
          <w:p w14:paraId="0F9B950C"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5EB193B9"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19249616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918131796"/>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4C83BC4C" w14:textId="77777777" w:rsidTr="00EC10A9">
        <w:trPr>
          <w:trHeight w:val="305"/>
        </w:trPr>
        <w:tc>
          <w:tcPr>
            <w:tcW w:w="9781" w:type="dxa"/>
            <w:gridSpan w:val="3"/>
            <w:shd w:val="clear" w:color="auto" w:fill="auto"/>
            <w:vAlign w:val="center"/>
          </w:tcPr>
          <w:p w14:paraId="1E917009"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31D84231" w14:textId="77777777" w:rsidTr="00EC10A9">
        <w:trPr>
          <w:trHeight w:val="552"/>
        </w:trPr>
        <w:tc>
          <w:tcPr>
            <w:tcW w:w="917" w:type="dxa"/>
            <w:shd w:val="clear" w:color="auto" w:fill="D1F2FF"/>
          </w:tcPr>
          <w:p w14:paraId="74DB7DD5"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6.1</w:t>
            </w:r>
          </w:p>
        </w:tc>
        <w:tc>
          <w:tcPr>
            <w:tcW w:w="8864" w:type="dxa"/>
            <w:gridSpan w:val="2"/>
            <w:shd w:val="clear" w:color="auto" w:fill="D1F2FF"/>
          </w:tcPr>
          <w:p w14:paraId="2377467F" w14:textId="77777777"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Part of the course for pharmacist independent prescribers in training must take place in clinical settings with direct access to patients – these are ‘learning in practice’ settings. </w:t>
            </w:r>
          </w:p>
        </w:tc>
      </w:tr>
      <w:tr w:rsidR="0019140F" w:rsidRPr="006F0C48" w14:paraId="76A0CE47" w14:textId="77777777" w:rsidTr="00EC10A9">
        <w:trPr>
          <w:trHeight w:val="305"/>
        </w:trPr>
        <w:tc>
          <w:tcPr>
            <w:tcW w:w="9781" w:type="dxa"/>
            <w:gridSpan w:val="3"/>
            <w:shd w:val="clear" w:color="auto" w:fill="auto"/>
            <w:vAlign w:val="center"/>
          </w:tcPr>
          <w:p w14:paraId="5070134A"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18E5DB3F" w14:textId="77777777" w:rsidTr="00EC10A9">
        <w:trPr>
          <w:trHeight w:val="305"/>
        </w:trPr>
        <w:tc>
          <w:tcPr>
            <w:tcW w:w="9781" w:type="dxa"/>
            <w:gridSpan w:val="3"/>
            <w:shd w:val="clear" w:color="auto" w:fill="auto"/>
            <w:vAlign w:val="center"/>
          </w:tcPr>
          <w:p w14:paraId="1216762D"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lastRenderedPageBreak/>
              <w:t>Please type your commentary here</w:t>
            </w:r>
          </w:p>
          <w:p w14:paraId="02C063E9"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29C580AB"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01EDD6B5" w14:textId="77777777" w:rsidTr="00EC10A9">
        <w:trPr>
          <w:trHeight w:val="305"/>
        </w:trPr>
        <w:tc>
          <w:tcPr>
            <w:tcW w:w="9781" w:type="dxa"/>
            <w:gridSpan w:val="3"/>
            <w:tcBorders>
              <w:bottom w:val="single" w:sz="8" w:space="0" w:color="DBE5F1"/>
            </w:tcBorders>
            <w:shd w:val="clear" w:color="auto" w:fill="auto"/>
            <w:vAlign w:val="center"/>
          </w:tcPr>
          <w:p w14:paraId="4518B011"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5F274E25"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7201738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93774962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28242464" w14:textId="77777777" w:rsidTr="00EC10A9">
        <w:trPr>
          <w:trHeight w:val="305"/>
        </w:trPr>
        <w:tc>
          <w:tcPr>
            <w:tcW w:w="9781" w:type="dxa"/>
            <w:gridSpan w:val="3"/>
            <w:shd w:val="clear" w:color="auto" w:fill="auto"/>
            <w:vAlign w:val="center"/>
          </w:tcPr>
          <w:p w14:paraId="1C529B7F"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0F8FDADB" w14:textId="77777777" w:rsidTr="00EC10A9">
        <w:trPr>
          <w:trHeight w:val="552"/>
        </w:trPr>
        <w:tc>
          <w:tcPr>
            <w:tcW w:w="917" w:type="dxa"/>
            <w:shd w:val="clear" w:color="auto" w:fill="D1F2FF"/>
          </w:tcPr>
          <w:p w14:paraId="0D94E53A"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6.2</w:t>
            </w:r>
          </w:p>
        </w:tc>
        <w:tc>
          <w:tcPr>
            <w:tcW w:w="8864" w:type="dxa"/>
            <w:gridSpan w:val="2"/>
            <w:shd w:val="clear" w:color="auto" w:fill="D1F2FF"/>
          </w:tcPr>
          <w:p w14:paraId="242A8DD5" w14:textId="77777777"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In the learning in practice settings identified in 6.1, pharmacist independent prescribers in training will prescribe under the supervision of a designated prescribing practitioner. </w:t>
            </w:r>
          </w:p>
        </w:tc>
      </w:tr>
      <w:tr w:rsidR="0019140F" w:rsidRPr="006F0C48" w14:paraId="4E874273" w14:textId="77777777" w:rsidTr="00EC10A9">
        <w:trPr>
          <w:trHeight w:val="305"/>
        </w:trPr>
        <w:tc>
          <w:tcPr>
            <w:tcW w:w="9781" w:type="dxa"/>
            <w:gridSpan w:val="3"/>
            <w:shd w:val="clear" w:color="auto" w:fill="auto"/>
            <w:vAlign w:val="center"/>
          </w:tcPr>
          <w:p w14:paraId="1CCBB90F"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744612CF" w14:textId="77777777" w:rsidTr="00EC10A9">
        <w:trPr>
          <w:trHeight w:val="305"/>
        </w:trPr>
        <w:tc>
          <w:tcPr>
            <w:tcW w:w="9781" w:type="dxa"/>
            <w:gridSpan w:val="3"/>
            <w:shd w:val="clear" w:color="auto" w:fill="auto"/>
            <w:vAlign w:val="center"/>
          </w:tcPr>
          <w:p w14:paraId="360D12FD"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2E9E4C41"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09E01303"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3785B5A0" w14:textId="77777777" w:rsidTr="00EC10A9">
        <w:trPr>
          <w:trHeight w:val="305"/>
        </w:trPr>
        <w:tc>
          <w:tcPr>
            <w:tcW w:w="9781" w:type="dxa"/>
            <w:gridSpan w:val="3"/>
            <w:tcBorders>
              <w:bottom w:val="single" w:sz="8" w:space="0" w:color="DBE5F1"/>
            </w:tcBorders>
            <w:shd w:val="clear" w:color="auto" w:fill="auto"/>
            <w:vAlign w:val="center"/>
          </w:tcPr>
          <w:p w14:paraId="3F4C7C4C"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74493511"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80269433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1544704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49B70B6F" w14:textId="77777777" w:rsidTr="00EC10A9">
        <w:trPr>
          <w:trHeight w:val="305"/>
        </w:trPr>
        <w:tc>
          <w:tcPr>
            <w:tcW w:w="9781" w:type="dxa"/>
            <w:gridSpan w:val="3"/>
            <w:shd w:val="clear" w:color="auto" w:fill="auto"/>
            <w:vAlign w:val="center"/>
          </w:tcPr>
          <w:p w14:paraId="1F959D0F"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269D2934" w14:textId="77777777" w:rsidTr="00EC10A9">
        <w:trPr>
          <w:trHeight w:val="1283"/>
        </w:trPr>
        <w:tc>
          <w:tcPr>
            <w:tcW w:w="917" w:type="dxa"/>
            <w:shd w:val="clear" w:color="auto" w:fill="D1F2FF"/>
          </w:tcPr>
          <w:p w14:paraId="0E3E8A01"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6.3</w:t>
            </w:r>
          </w:p>
        </w:tc>
        <w:tc>
          <w:tcPr>
            <w:tcW w:w="8864" w:type="dxa"/>
            <w:gridSpan w:val="2"/>
            <w:shd w:val="clear" w:color="auto" w:fill="D1F2FF"/>
          </w:tcPr>
          <w:p w14:paraId="1040F254" w14:textId="77777777"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If more than one person is involved in supervising a pharmacist independent prescriber in training, one independent prescriber must assume primary responsibility for their supervision. That person will be the designated prescribing practitioner for the pharmacist independent prescriber in training. </w:t>
            </w:r>
          </w:p>
        </w:tc>
      </w:tr>
      <w:tr w:rsidR="0019140F" w:rsidRPr="006F0C48" w14:paraId="6F8B550C" w14:textId="77777777" w:rsidTr="00EC10A9">
        <w:trPr>
          <w:trHeight w:val="305"/>
        </w:trPr>
        <w:tc>
          <w:tcPr>
            <w:tcW w:w="9781" w:type="dxa"/>
            <w:gridSpan w:val="3"/>
            <w:shd w:val="clear" w:color="auto" w:fill="auto"/>
            <w:vAlign w:val="center"/>
          </w:tcPr>
          <w:p w14:paraId="76427B91"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4C481FE7" w14:textId="77777777" w:rsidTr="00EC10A9">
        <w:trPr>
          <w:trHeight w:val="305"/>
        </w:trPr>
        <w:tc>
          <w:tcPr>
            <w:tcW w:w="9781" w:type="dxa"/>
            <w:gridSpan w:val="3"/>
            <w:shd w:val="clear" w:color="auto" w:fill="auto"/>
            <w:vAlign w:val="center"/>
          </w:tcPr>
          <w:p w14:paraId="4F4A9270"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7AE0ADDF"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187B4664"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4001864D" w14:textId="77777777" w:rsidTr="00EC10A9">
        <w:trPr>
          <w:trHeight w:val="305"/>
        </w:trPr>
        <w:tc>
          <w:tcPr>
            <w:tcW w:w="9781" w:type="dxa"/>
            <w:gridSpan w:val="3"/>
            <w:tcBorders>
              <w:bottom w:val="single" w:sz="8" w:space="0" w:color="DBE5F1"/>
            </w:tcBorders>
            <w:shd w:val="clear" w:color="auto" w:fill="auto"/>
            <w:vAlign w:val="center"/>
          </w:tcPr>
          <w:p w14:paraId="05FCB5E4"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4ADA9E8E"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60233232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977685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6D362618" w14:textId="77777777" w:rsidTr="00EC10A9">
        <w:trPr>
          <w:trHeight w:val="305"/>
        </w:trPr>
        <w:tc>
          <w:tcPr>
            <w:tcW w:w="9781" w:type="dxa"/>
            <w:gridSpan w:val="3"/>
            <w:shd w:val="clear" w:color="auto" w:fill="auto"/>
            <w:vAlign w:val="center"/>
          </w:tcPr>
          <w:p w14:paraId="158A1436"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39555531" w14:textId="77777777" w:rsidTr="00EC10A9">
        <w:trPr>
          <w:trHeight w:val="552"/>
        </w:trPr>
        <w:tc>
          <w:tcPr>
            <w:tcW w:w="917" w:type="dxa"/>
            <w:shd w:val="clear" w:color="auto" w:fill="D1F2FF"/>
          </w:tcPr>
          <w:p w14:paraId="516055B0"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6.4</w:t>
            </w:r>
          </w:p>
        </w:tc>
        <w:tc>
          <w:tcPr>
            <w:tcW w:w="8864" w:type="dxa"/>
            <w:gridSpan w:val="2"/>
            <w:shd w:val="clear" w:color="auto" w:fill="D1F2FF"/>
          </w:tcPr>
          <w:p w14:paraId="77C41B39" w14:textId="77777777"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providers must approve the designated prescribing practitioner and agree that they have the core competencies to carry out the role effectively. </w:t>
            </w:r>
          </w:p>
        </w:tc>
      </w:tr>
      <w:tr w:rsidR="0019140F" w:rsidRPr="006F0C48" w14:paraId="5BBC1AB4" w14:textId="77777777" w:rsidTr="00EC10A9">
        <w:trPr>
          <w:trHeight w:val="305"/>
        </w:trPr>
        <w:tc>
          <w:tcPr>
            <w:tcW w:w="9781" w:type="dxa"/>
            <w:gridSpan w:val="3"/>
            <w:shd w:val="clear" w:color="auto" w:fill="auto"/>
            <w:vAlign w:val="center"/>
          </w:tcPr>
          <w:p w14:paraId="19B1F977"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3627D645" w14:textId="77777777" w:rsidTr="00EC10A9">
        <w:trPr>
          <w:trHeight w:val="305"/>
        </w:trPr>
        <w:tc>
          <w:tcPr>
            <w:tcW w:w="9781" w:type="dxa"/>
            <w:gridSpan w:val="3"/>
            <w:shd w:val="clear" w:color="auto" w:fill="auto"/>
            <w:vAlign w:val="center"/>
          </w:tcPr>
          <w:p w14:paraId="5A594860"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2E3A74AD"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139AD69C"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lastRenderedPageBreak/>
              <w:t>X</w:t>
            </w:r>
          </w:p>
        </w:tc>
      </w:tr>
      <w:tr w:rsidR="0019140F" w:rsidRPr="006F0C48" w14:paraId="33D9417F" w14:textId="77777777" w:rsidTr="00EC10A9">
        <w:trPr>
          <w:trHeight w:val="305"/>
        </w:trPr>
        <w:tc>
          <w:tcPr>
            <w:tcW w:w="9781" w:type="dxa"/>
            <w:gridSpan w:val="3"/>
            <w:tcBorders>
              <w:bottom w:val="single" w:sz="8" w:space="0" w:color="DBE5F1"/>
            </w:tcBorders>
            <w:shd w:val="clear" w:color="auto" w:fill="auto"/>
            <w:vAlign w:val="center"/>
          </w:tcPr>
          <w:p w14:paraId="3153E65D"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lastRenderedPageBreak/>
              <w:t xml:space="preserve">Accreditation team’s commentary. </w:t>
            </w:r>
          </w:p>
          <w:p w14:paraId="7AB95AB1"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83515203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35480574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485CA9E9" w14:textId="77777777" w:rsidTr="00EC10A9">
        <w:trPr>
          <w:trHeight w:val="305"/>
        </w:trPr>
        <w:tc>
          <w:tcPr>
            <w:tcW w:w="9781" w:type="dxa"/>
            <w:gridSpan w:val="3"/>
            <w:shd w:val="clear" w:color="auto" w:fill="auto"/>
            <w:vAlign w:val="center"/>
          </w:tcPr>
          <w:p w14:paraId="30B26F18"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02323494" w14:textId="77777777" w:rsidTr="00EC10A9">
        <w:trPr>
          <w:trHeight w:val="552"/>
        </w:trPr>
        <w:tc>
          <w:tcPr>
            <w:tcW w:w="917" w:type="dxa"/>
            <w:shd w:val="clear" w:color="auto" w:fill="D1F2FF"/>
          </w:tcPr>
          <w:p w14:paraId="25EF2058"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6.5</w:t>
            </w:r>
          </w:p>
        </w:tc>
        <w:tc>
          <w:tcPr>
            <w:tcW w:w="8864" w:type="dxa"/>
            <w:gridSpan w:val="2"/>
            <w:shd w:val="clear" w:color="auto" w:fill="D1F2FF"/>
          </w:tcPr>
          <w:p w14:paraId="61B89B7F" w14:textId="77777777"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The designated prescribing practitioner is responsible for signing off a pharmacist independent prescriber in training as being competent as a pharmacist independent prescriber. </w:t>
            </w:r>
          </w:p>
        </w:tc>
      </w:tr>
      <w:tr w:rsidR="0019140F" w:rsidRPr="006F0C48" w14:paraId="371F6DEB" w14:textId="77777777" w:rsidTr="00EC10A9">
        <w:trPr>
          <w:trHeight w:val="305"/>
        </w:trPr>
        <w:tc>
          <w:tcPr>
            <w:tcW w:w="9781" w:type="dxa"/>
            <w:gridSpan w:val="3"/>
            <w:shd w:val="clear" w:color="auto" w:fill="auto"/>
            <w:vAlign w:val="center"/>
          </w:tcPr>
          <w:p w14:paraId="5B17B248"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5CCF2665" w14:textId="77777777" w:rsidTr="00EC10A9">
        <w:trPr>
          <w:trHeight w:val="305"/>
        </w:trPr>
        <w:tc>
          <w:tcPr>
            <w:tcW w:w="9781" w:type="dxa"/>
            <w:gridSpan w:val="3"/>
            <w:shd w:val="clear" w:color="auto" w:fill="auto"/>
            <w:vAlign w:val="center"/>
          </w:tcPr>
          <w:p w14:paraId="4BC8A138"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6ADDBACE"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57546C64"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6457C52F" w14:textId="77777777" w:rsidTr="00EC10A9">
        <w:trPr>
          <w:trHeight w:val="305"/>
        </w:trPr>
        <w:tc>
          <w:tcPr>
            <w:tcW w:w="9781" w:type="dxa"/>
            <w:gridSpan w:val="3"/>
            <w:tcBorders>
              <w:bottom w:val="single" w:sz="8" w:space="0" w:color="DBE5F1"/>
            </w:tcBorders>
            <w:shd w:val="clear" w:color="auto" w:fill="auto"/>
            <w:vAlign w:val="center"/>
          </w:tcPr>
          <w:p w14:paraId="1200EA61"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482C3E1D"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9874727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83296465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7A7BEB8D" w14:textId="77777777" w:rsidTr="00EC10A9">
        <w:trPr>
          <w:trHeight w:val="305"/>
        </w:trPr>
        <w:tc>
          <w:tcPr>
            <w:tcW w:w="9781" w:type="dxa"/>
            <w:gridSpan w:val="3"/>
            <w:shd w:val="clear" w:color="auto" w:fill="auto"/>
            <w:vAlign w:val="center"/>
          </w:tcPr>
          <w:p w14:paraId="1634966F"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3B89B6D4" w14:textId="77777777" w:rsidTr="00EC10A9">
        <w:trPr>
          <w:trHeight w:val="552"/>
        </w:trPr>
        <w:tc>
          <w:tcPr>
            <w:tcW w:w="917" w:type="dxa"/>
            <w:shd w:val="clear" w:color="auto" w:fill="D1F2FF"/>
          </w:tcPr>
          <w:p w14:paraId="7F086825"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7.4</w:t>
            </w:r>
          </w:p>
        </w:tc>
        <w:tc>
          <w:tcPr>
            <w:tcW w:w="8864" w:type="dxa"/>
            <w:gridSpan w:val="2"/>
            <w:shd w:val="clear" w:color="auto" w:fill="D1F2FF"/>
          </w:tcPr>
          <w:p w14:paraId="00905140" w14:textId="77777777"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Monitoring systems must be in place in all learning environments. The systems must assess the progress of a pharmacist independent prescriber in training toward meeting the learning outcomes in Part 1 of these standards. They must ensure that the practice of a pharmacist independent prescriber in training is safe at all times. </w:t>
            </w:r>
          </w:p>
        </w:tc>
      </w:tr>
      <w:tr w:rsidR="0019140F" w:rsidRPr="006F0C48" w14:paraId="4C1334B0" w14:textId="77777777" w:rsidTr="00EC10A9">
        <w:trPr>
          <w:trHeight w:val="305"/>
        </w:trPr>
        <w:tc>
          <w:tcPr>
            <w:tcW w:w="9781" w:type="dxa"/>
            <w:gridSpan w:val="3"/>
            <w:shd w:val="clear" w:color="auto" w:fill="auto"/>
            <w:vAlign w:val="center"/>
          </w:tcPr>
          <w:p w14:paraId="2D37ADCC"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3E56CF04" w14:textId="77777777" w:rsidTr="00EC10A9">
        <w:trPr>
          <w:trHeight w:val="305"/>
        </w:trPr>
        <w:tc>
          <w:tcPr>
            <w:tcW w:w="9781" w:type="dxa"/>
            <w:gridSpan w:val="3"/>
            <w:shd w:val="clear" w:color="auto" w:fill="auto"/>
            <w:vAlign w:val="center"/>
          </w:tcPr>
          <w:p w14:paraId="17D92C04"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017A5466"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4D047058"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3617874C" w14:textId="77777777" w:rsidTr="00EC10A9">
        <w:trPr>
          <w:trHeight w:val="305"/>
        </w:trPr>
        <w:tc>
          <w:tcPr>
            <w:tcW w:w="9781" w:type="dxa"/>
            <w:gridSpan w:val="3"/>
            <w:tcBorders>
              <w:bottom w:val="single" w:sz="8" w:space="0" w:color="DBE5F1"/>
            </w:tcBorders>
            <w:shd w:val="clear" w:color="auto" w:fill="auto"/>
            <w:vAlign w:val="center"/>
          </w:tcPr>
          <w:p w14:paraId="235092BD"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651A1EAC"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42017913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95150906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1CF8AB9F" w14:textId="77777777" w:rsidTr="00EC10A9">
        <w:trPr>
          <w:trHeight w:val="305"/>
        </w:trPr>
        <w:tc>
          <w:tcPr>
            <w:tcW w:w="9781" w:type="dxa"/>
            <w:gridSpan w:val="3"/>
            <w:shd w:val="clear" w:color="auto" w:fill="auto"/>
            <w:vAlign w:val="center"/>
          </w:tcPr>
          <w:p w14:paraId="3FAE4E25"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4463A9A1" w14:textId="77777777" w:rsidTr="00EC10A9">
        <w:trPr>
          <w:trHeight w:val="948"/>
        </w:trPr>
        <w:tc>
          <w:tcPr>
            <w:tcW w:w="917" w:type="dxa"/>
            <w:shd w:val="clear" w:color="auto" w:fill="D1F2FF"/>
          </w:tcPr>
          <w:p w14:paraId="0ADCC5DC"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7.5</w:t>
            </w:r>
          </w:p>
        </w:tc>
        <w:tc>
          <w:tcPr>
            <w:tcW w:w="8864" w:type="dxa"/>
            <w:gridSpan w:val="2"/>
            <w:shd w:val="clear" w:color="auto" w:fill="D1F2FF"/>
          </w:tcPr>
          <w:p w14:paraId="529F4D41" w14:textId="77777777"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Agreements must be in place between course providers and designated prescribing practitioners that describe the roles and responsibilities in the assessment of pharmacist independent prescribers in training. </w:t>
            </w:r>
          </w:p>
        </w:tc>
      </w:tr>
      <w:tr w:rsidR="0019140F" w:rsidRPr="006F0C48" w14:paraId="509D9737" w14:textId="77777777" w:rsidTr="00EC10A9">
        <w:trPr>
          <w:trHeight w:val="305"/>
        </w:trPr>
        <w:tc>
          <w:tcPr>
            <w:tcW w:w="9781" w:type="dxa"/>
            <w:gridSpan w:val="3"/>
            <w:shd w:val="clear" w:color="auto" w:fill="auto"/>
            <w:vAlign w:val="center"/>
          </w:tcPr>
          <w:p w14:paraId="3E6F585C"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466A9779" w14:textId="77777777" w:rsidTr="00EC10A9">
        <w:trPr>
          <w:trHeight w:val="305"/>
        </w:trPr>
        <w:tc>
          <w:tcPr>
            <w:tcW w:w="9781" w:type="dxa"/>
            <w:gridSpan w:val="3"/>
            <w:shd w:val="clear" w:color="auto" w:fill="auto"/>
            <w:vAlign w:val="center"/>
          </w:tcPr>
          <w:p w14:paraId="48BEF1FF"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60569562"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74ADB0F5"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0F3F86F3" w14:textId="77777777" w:rsidTr="00EC10A9">
        <w:trPr>
          <w:trHeight w:val="305"/>
        </w:trPr>
        <w:tc>
          <w:tcPr>
            <w:tcW w:w="9781" w:type="dxa"/>
            <w:gridSpan w:val="3"/>
            <w:tcBorders>
              <w:bottom w:val="single" w:sz="8" w:space="0" w:color="DBE5F1"/>
            </w:tcBorders>
            <w:shd w:val="clear" w:color="auto" w:fill="auto"/>
            <w:vAlign w:val="center"/>
          </w:tcPr>
          <w:p w14:paraId="0241C92A"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lastRenderedPageBreak/>
              <w:t xml:space="preserve">Accreditation team’s commentary. </w:t>
            </w:r>
          </w:p>
          <w:p w14:paraId="30CEF952"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214484106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40279246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221A1A63" w14:textId="77777777" w:rsidTr="00EC10A9">
        <w:trPr>
          <w:trHeight w:val="305"/>
        </w:trPr>
        <w:tc>
          <w:tcPr>
            <w:tcW w:w="9781" w:type="dxa"/>
            <w:gridSpan w:val="3"/>
            <w:shd w:val="clear" w:color="auto" w:fill="auto"/>
            <w:vAlign w:val="center"/>
          </w:tcPr>
          <w:p w14:paraId="1328DFB0"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025D166C" w14:textId="77777777" w:rsidTr="00EC10A9">
        <w:trPr>
          <w:trHeight w:val="1019"/>
        </w:trPr>
        <w:tc>
          <w:tcPr>
            <w:tcW w:w="917" w:type="dxa"/>
            <w:shd w:val="clear" w:color="auto" w:fill="D1F2FF"/>
          </w:tcPr>
          <w:p w14:paraId="5E730B53"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7.6</w:t>
            </w:r>
          </w:p>
        </w:tc>
        <w:tc>
          <w:tcPr>
            <w:tcW w:w="8864" w:type="dxa"/>
            <w:gridSpan w:val="2"/>
            <w:shd w:val="clear" w:color="auto" w:fill="D1F2FF"/>
          </w:tcPr>
          <w:p w14:paraId="7E86544D" w14:textId="77777777"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Assessments must be carried out by appropriately trained and qualified people who are competent to assess the performance of pharmacist independent prescribers in training. </w:t>
            </w:r>
          </w:p>
        </w:tc>
      </w:tr>
      <w:tr w:rsidR="0019140F" w:rsidRPr="006F0C48" w14:paraId="3B33470D" w14:textId="77777777" w:rsidTr="00EC10A9">
        <w:trPr>
          <w:trHeight w:val="305"/>
        </w:trPr>
        <w:tc>
          <w:tcPr>
            <w:tcW w:w="9781" w:type="dxa"/>
            <w:gridSpan w:val="3"/>
            <w:shd w:val="clear" w:color="auto" w:fill="auto"/>
            <w:vAlign w:val="center"/>
          </w:tcPr>
          <w:p w14:paraId="4831D7DE"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5BA3FCC9" w14:textId="77777777" w:rsidTr="00EC10A9">
        <w:trPr>
          <w:trHeight w:val="305"/>
        </w:trPr>
        <w:tc>
          <w:tcPr>
            <w:tcW w:w="9781" w:type="dxa"/>
            <w:gridSpan w:val="3"/>
            <w:shd w:val="clear" w:color="auto" w:fill="auto"/>
            <w:vAlign w:val="center"/>
          </w:tcPr>
          <w:p w14:paraId="3939A1AE"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72FC4F86"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5483B42D"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73592A28" w14:textId="77777777" w:rsidTr="00EC10A9">
        <w:trPr>
          <w:trHeight w:val="305"/>
        </w:trPr>
        <w:tc>
          <w:tcPr>
            <w:tcW w:w="9781" w:type="dxa"/>
            <w:gridSpan w:val="3"/>
            <w:tcBorders>
              <w:bottom w:val="single" w:sz="8" w:space="0" w:color="DBE5F1"/>
            </w:tcBorders>
            <w:shd w:val="clear" w:color="auto" w:fill="auto"/>
            <w:vAlign w:val="center"/>
          </w:tcPr>
          <w:p w14:paraId="3D258E13"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64C84DAF"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66003979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52651727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7D31C4C4" w14:textId="77777777" w:rsidTr="00EC10A9">
        <w:trPr>
          <w:trHeight w:val="305"/>
        </w:trPr>
        <w:tc>
          <w:tcPr>
            <w:tcW w:w="9781" w:type="dxa"/>
            <w:gridSpan w:val="3"/>
            <w:shd w:val="clear" w:color="auto" w:fill="auto"/>
            <w:vAlign w:val="center"/>
          </w:tcPr>
          <w:p w14:paraId="3EB33CD6"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2FDE1D04" w14:textId="77777777" w:rsidTr="00EC10A9">
        <w:trPr>
          <w:trHeight w:val="700"/>
        </w:trPr>
        <w:tc>
          <w:tcPr>
            <w:tcW w:w="917" w:type="dxa"/>
            <w:shd w:val="clear" w:color="auto" w:fill="D1F2FF"/>
          </w:tcPr>
          <w:p w14:paraId="79568A09"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7.7</w:t>
            </w:r>
          </w:p>
        </w:tc>
        <w:tc>
          <w:tcPr>
            <w:tcW w:w="8864" w:type="dxa"/>
            <w:gridSpan w:val="2"/>
            <w:shd w:val="clear" w:color="auto" w:fill="D1F2FF"/>
          </w:tcPr>
          <w:p w14:paraId="07FA7EC6" w14:textId="77777777"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Irrespective of their location, all assessments must be quality assured by course providers. </w:t>
            </w:r>
          </w:p>
        </w:tc>
      </w:tr>
      <w:tr w:rsidR="0019140F" w:rsidRPr="006F0C48" w14:paraId="1EA75FC7" w14:textId="77777777" w:rsidTr="00EC10A9">
        <w:trPr>
          <w:trHeight w:val="305"/>
        </w:trPr>
        <w:tc>
          <w:tcPr>
            <w:tcW w:w="9781" w:type="dxa"/>
            <w:gridSpan w:val="3"/>
            <w:shd w:val="clear" w:color="auto" w:fill="auto"/>
            <w:vAlign w:val="center"/>
          </w:tcPr>
          <w:p w14:paraId="770BE6EF"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50296E4E" w14:textId="77777777" w:rsidTr="00EC10A9">
        <w:trPr>
          <w:trHeight w:val="305"/>
        </w:trPr>
        <w:tc>
          <w:tcPr>
            <w:tcW w:w="9781" w:type="dxa"/>
            <w:gridSpan w:val="3"/>
            <w:shd w:val="clear" w:color="auto" w:fill="auto"/>
            <w:vAlign w:val="center"/>
          </w:tcPr>
          <w:p w14:paraId="16122000"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50625726"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67B61AA7"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102FA35E" w14:textId="77777777" w:rsidTr="00EC10A9">
        <w:trPr>
          <w:trHeight w:val="305"/>
        </w:trPr>
        <w:tc>
          <w:tcPr>
            <w:tcW w:w="9781" w:type="dxa"/>
            <w:gridSpan w:val="3"/>
            <w:tcBorders>
              <w:bottom w:val="single" w:sz="8" w:space="0" w:color="DBE5F1"/>
            </w:tcBorders>
            <w:shd w:val="clear" w:color="auto" w:fill="auto"/>
            <w:vAlign w:val="center"/>
          </w:tcPr>
          <w:p w14:paraId="607986EB"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3139C462"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1581231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5012413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6EC3C5A5" w14:textId="77777777" w:rsidTr="00EC10A9">
        <w:trPr>
          <w:trHeight w:val="331"/>
        </w:trPr>
        <w:tc>
          <w:tcPr>
            <w:tcW w:w="9781" w:type="dxa"/>
            <w:gridSpan w:val="3"/>
            <w:shd w:val="clear" w:color="auto" w:fill="auto"/>
            <w:vAlign w:val="center"/>
          </w:tcPr>
          <w:p w14:paraId="0E9B16BB"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71785F2D" w14:textId="77777777" w:rsidTr="00EC10A9">
        <w:trPr>
          <w:trHeight w:val="552"/>
        </w:trPr>
        <w:tc>
          <w:tcPr>
            <w:tcW w:w="917" w:type="dxa"/>
            <w:shd w:val="clear" w:color="auto" w:fill="D1F2FF"/>
          </w:tcPr>
          <w:p w14:paraId="6782303E"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8.2</w:t>
            </w:r>
          </w:p>
        </w:tc>
        <w:tc>
          <w:tcPr>
            <w:tcW w:w="8864" w:type="dxa"/>
            <w:gridSpan w:val="2"/>
            <w:shd w:val="clear" w:color="auto" w:fill="D1F2FF"/>
          </w:tcPr>
          <w:p w14:paraId="0881AA8C" w14:textId="77777777"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There must be mechanisms in place for pharmacist independent prescribers in training to meet regularly with their designated prescribing practitioner and others to discuss and document their progress as learners. </w:t>
            </w:r>
          </w:p>
        </w:tc>
      </w:tr>
      <w:tr w:rsidR="0019140F" w:rsidRPr="006F0C48" w14:paraId="31818583" w14:textId="77777777" w:rsidTr="00EC10A9">
        <w:trPr>
          <w:trHeight w:val="305"/>
        </w:trPr>
        <w:tc>
          <w:tcPr>
            <w:tcW w:w="9781" w:type="dxa"/>
            <w:gridSpan w:val="3"/>
            <w:shd w:val="clear" w:color="auto" w:fill="auto"/>
            <w:vAlign w:val="center"/>
          </w:tcPr>
          <w:p w14:paraId="31E82288"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6D9AD4CA" w14:textId="77777777" w:rsidTr="00EC10A9">
        <w:trPr>
          <w:trHeight w:val="305"/>
        </w:trPr>
        <w:tc>
          <w:tcPr>
            <w:tcW w:w="9781" w:type="dxa"/>
            <w:gridSpan w:val="3"/>
            <w:shd w:val="clear" w:color="auto" w:fill="auto"/>
            <w:vAlign w:val="center"/>
          </w:tcPr>
          <w:p w14:paraId="50EBBEB7"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7F00614C"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4CA19340"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10E262DF" w14:textId="77777777" w:rsidTr="00EC10A9">
        <w:trPr>
          <w:trHeight w:val="305"/>
        </w:trPr>
        <w:tc>
          <w:tcPr>
            <w:tcW w:w="9781" w:type="dxa"/>
            <w:gridSpan w:val="3"/>
            <w:tcBorders>
              <w:bottom w:val="single" w:sz="8" w:space="0" w:color="DBE5F1"/>
            </w:tcBorders>
            <w:shd w:val="clear" w:color="auto" w:fill="auto"/>
            <w:vAlign w:val="center"/>
          </w:tcPr>
          <w:p w14:paraId="67E241B7"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6DFFFEE4"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024244502"/>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65002445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5813C68F" w14:textId="77777777" w:rsidTr="00EC10A9">
        <w:trPr>
          <w:trHeight w:val="305"/>
        </w:trPr>
        <w:tc>
          <w:tcPr>
            <w:tcW w:w="9781" w:type="dxa"/>
            <w:gridSpan w:val="3"/>
            <w:shd w:val="clear" w:color="auto" w:fill="auto"/>
            <w:vAlign w:val="center"/>
          </w:tcPr>
          <w:p w14:paraId="57F7CA2B"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lastRenderedPageBreak/>
              <w:t>For accreditation use only</w:t>
            </w:r>
          </w:p>
        </w:tc>
      </w:tr>
      <w:tr w:rsidR="0019140F" w:rsidRPr="006F0C48" w14:paraId="3F32C2D5" w14:textId="77777777" w:rsidTr="00EC10A9">
        <w:trPr>
          <w:trHeight w:val="552"/>
        </w:trPr>
        <w:tc>
          <w:tcPr>
            <w:tcW w:w="917" w:type="dxa"/>
            <w:shd w:val="clear" w:color="auto" w:fill="D1F2FF"/>
          </w:tcPr>
          <w:p w14:paraId="09B54E38"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8.3</w:t>
            </w:r>
          </w:p>
        </w:tc>
        <w:tc>
          <w:tcPr>
            <w:tcW w:w="8864" w:type="dxa"/>
            <w:gridSpan w:val="2"/>
            <w:shd w:val="clear" w:color="auto" w:fill="D1F2FF"/>
          </w:tcPr>
          <w:p w14:paraId="0B866DE6" w14:textId="77777777"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There must be clear procedures for pharmacist independent prescribers in training to raise concerns. Any concerns must be dealt with promptly, with documented action taken where appropriate. </w:t>
            </w:r>
          </w:p>
        </w:tc>
      </w:tr>
      <w:tr w:rsidR="0019140F" w:rsidRPr="006F0C48" w14:paraId="74FBC0E7" w14:textId="77777777" w:rsidTr="00EC10A9">
        <w:trPr>
          <w:trHeight w:val="305"/>
        </w:trPr>
        <w:tc>
          <w:tcPr>
            <w:tcW w:w="9781" w:type="dxa"/>
            <w:gridSpan w:val="3"/>
            <w:shd w:val="clear" w:color="auto" w:fill="auto"/>
            <w:vAlign w:val="center"/>
          </w:tcPr>
          <w:p w14:paraId="19693AA6"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1DED8A6E" w14:textId="77777777" w:rsidTr="00EC10A9">
        <w:trPr>
          <w:trHeight w:val="305"/>
        </w:trPr>
        <w:tc>
          <w:tcPr>
            <w:tcW w:w="9781" w:type="dxa"/>
            <w:gridSpan w:val="3"/>
            <w:shd w:val="clear" w:color="auto" w:fill="auto"/>
            <w:vAlign w:val="center"/>
          </w:tcPr>
          <w:p w14:paraId="79244C82"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00981B54"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665D21FB"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199E259E" w14:textId="77777777" w:rsidTr="00EC10A9">
        <w:trPr>
          <w:trHeight w:val="305"/>
        </w:trPr>
        <w:tc>
          <w:tcPr>
            <w:tcW w:w="9781" w:type="dxa"/>
            <w:gridSpan w:val="3"/>
            <w:shd w:val="clear" w:color="auto" w:fill="auto"/>
            <w:vAlign w:val="center"/>
          </w:tcPr>
          <w:p w14:paraId="3CE460A6" w14:textId="77777777" w:rsidR="0019140F" w:rsidRDefault="0019140F" w:rsidP="00EA6A42">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Accreditation team’s commentary</w:t>
            </w:r>
            <w:r>
              <w:rPr>
                <w:rFonts w:ascii="Calibri" w:hAnsi="Calibri"/>
                <w:b/>
                <w:color w:val="00759B"/>
              </w:rPr>
              <w:t>.</w:t>
            </w:r>
          </w:p>
          <w:p w14:paraId="205C8D1C" w14:textId="77777777" w:rsidR="0019140F" w:rsidRPr="00761968" w:rsidRDefault="0019140F" w:rsidP="00EA6A42">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98581793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06836647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5B09A30A" w14:textId="77777777" w:rsidTr="00EC10A9">
        <w:trPr>
          <w:trHeight w:val="305"/>
        </w:trPr>
        <w:tc>
          <w:tcPr>
            <w:tcW w:w="9781" w:type="dxa"/>
            <w:gridSpan w:val="3"/>
            <w:shd w:val="clear" w:color="auto" w:fill="auto"/>
            <w:vAlign w:val="center"/>
          </w:tcPr>
          <w:p w14:paraId="6315EBF3"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7B3A8AFB" w14:textId="77777777" w:rsidTr="00EC10A9">
        <w:trPr>
          <w:trHeight w:val="552"/>
        </w:trPr>
        <w:tc>
          <w:tcPr>
            <w:tcW w:w="917" w:type="dxa"/>
            <w:shd w:val="clear" w:color="auto" w:fill="D1F2FF"/>
          </w:tcPr>
          <w:p w14:paraId="1BC0A7B4"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8.4</w:t>
            </w:r>
          </w:p>
        </w:tc>
        <w:tc>
          <w:tcPr>
            <w:tcW w:w="8864" w:type="dxa"/>
            <w:gridSpan w:val="2"/>
            <w:shd w:val="clear" w:color="auto" w:fill="D1F2FF"/>
          </w:tcPr>
          <w:p w14:paraId="48EE5B8A" w14:textId="77777777"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Everyone supporting pharmacist independent prescribers in training must </w:t>
            </w:r>
            <w:proofErr w:type="gramStart"/>
            <w:r w:rsidRPr="00460AD7">
              <w:rPr>
                <w:rFonts w:ascii="Calibri" w:hAnsi="Calibri"/>
                <w:b/>
                <w:color w:val="00759B"/>
              </w:rPr>
              <w:t>take into account</w:t>
            </w:r>
            <w:proofErr w:type="gramEnd"/>
            <w:r w:rsidRPr="00460AD7">
              <w:rPr>
                <w:rFonts w:ascii="Calibri" w:hAnsi="Calibri"/>
                <w:b/>
                <w:color w:val="00759B"/>
              </w:rPr>
              <w:t xml:space="preserve"> the GPhC’s guidance on tutoring for pharmacists and pharmacy technicians in their work as appropriate. </w:t>
            </w:r>
          </w:p>
        </w:tc>
      </w:tr>
      <w:tr w:rsidR="0019140F" w:rsidRPr="006F0C48" w14:paraId="6D0FBD05" w14:textId="77777777" w:rsidTr="00EC10A9">
        <w:trPr>
          <w:trHeight w:val="305"/>
        </w:trPr>
        <w:tc>
          <w:tcPr>
            <w:tcW w:w="9781" w:type="dxa"/>
            <w:gridSpan w:val="3"/>
            <w:shd w:val="clear" w:color="auto" w:fill="auto"/>
            <w:vAlign w:val="center"/>
          </w:tcPr>
          <w:p w14:paraId="0FF2B4D3"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2769805F" w14:textId="77777777" w:rsidTr="00EC10A9">
        <w:trPr>
          <w:trHeight w:val="305"/>
        </w:trPr>
        <w:tc>
          <w:tcPr>
            <w:tcW w:w="9781" w:type="dxa"/>
            <w:gridSpan w:val="3"/>
            <w:shd w:val="clear" w:color="auto" w:fill="auto"/>
            <w:vAlign w:val="center"/>
          </w:tcPr>
          <w:p w14:paraId="0FD355C4"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398DF7E0"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166B24A5"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095CF7DB" w14:textId="77777777" w:rsidTr="00EC10A9">
        <w:trPr>
          <w:trHeight w:val="305"/>
        </w:trPr>
        <w:tc>
          <w:tcPr>
            <w:tcW w:w="9781" w:type="dxa"/>
            <w:gridSpan w:val="3"/>
            <w:tcBorders>
              <w:bottom w:val="single" w:sz="8" w:space="0" w:color="DBE5F1"/>
            </w:tcBorders>
            <w:shd w:val="clear" w:color="auto" w:fill="auto"/>
            <w:vAlign w:val="center"/>
          </w:tcPr>
          <w:p w14:paraId="156E795B"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4A325E6A"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0652083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41163301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0135B061" w14:textId="77777777" w:rsidTr="00EC10A9">
        <w:trPr>
          <w:trHeight w:val="305"/>
        </w:trPr>
        <w:tc>
          <w:tcPr>
            <w:tcW w:w="9781" w:type="dxa"/>
            <w:gridSpan w:val="3"/>
            <w:shd w:val="clear" w:color="auto" w:fill="auto"/>
            <w:vAlign w:val="center"/>
          </w:tcPr>
          <w:p w14:paraId="4E9D3CE3"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5AB5EB0B" w14:textId="77777777" w:rsidTr="00EC10A9">
        <w:trPr>
          <w:trHeight w:val="552"/>
        </w:trPr>
        <w:tc>
          <w:tcPr>
            <w:tcW w:w="917" w:type="dxa"/>
            <w:shd w:val="clear" w:color="auto" w:fill="D1F2FF"/>
          </w:tcPr>
          <w:p w14:paraId="03BC1989"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9.1</w:t>
            </w:r>
          </w:p>
        </w:tc>
        <w:tc>
          <w:tcPr>
            <w:tcW w:w="8864" w:type="dxa"/>
            <w:gridSpan w:val="2"/>
            <w:shd w:val="clear" w:color="auto" w:fill="D1F2FF"/>
          </w:tcPr>
          <w:p w14:paraId="622C5B42" w14:textId="77777777"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 providers must have appropriate mechanisms for ensuring that designated prescribing practitioners are fit to be the supervisors of pharmacist independent prescribers in training. </w:t>
            </w:r>
          </w:p>
        </w:tc>
      </w:tr>
      <w:tr w:rsidR="0019140F" w:rsidRPr="006F0C48" w14:paraId="74D01031" w14:textId="77777777" w:rsidTr="00EC10A9">
        <w:trPr>
          <w:trHeight w:val="305"/>
        </w:trPr>
        <w:tc>
          <w:tcPr>
            <w:tcW w:w="9781" w:type="dxa"/>
            <w:gridSpan w:val="3"/>
            <w:shd w:val="clear" w:color="auto" w:fill="auto"/>
            <w:vAlign w:val="center"/>
          </w:tcPr>
          <w:p w14:paraId="1006ED73"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30B93FC0" w14:textId="77777777" w:rsidTr="00EC10A9">
        <w:trPr>
          <w:trHeight w:val="305"/>
        </w:trPr>
        <w:tc>
          <w:tcPr>
            <w:tcW w:w="9781" w:type="dxa"/>
            <w:gridSpan w:val="3"/>
            <w:shd w:val="clear" w:color="auto" w:fill="auto"/>
            <w:vAlign w:val="center"/>
          </w:tcPr>
          <w:p w14:paraId="6D0A2993"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39E9DD52"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5BDC6270"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462B5AF5" w14:textId="77777777" w:rsidTr="00EC10A9">
        <w:trPr>
          <w:trHeight w:val="305"/>
        </w:trPr>
        <w:tc>
          <w:tcPr>
            <w:tcW w:w="9781" w:type="dxa"/>
            <w:gridSpan w:val="3"/>
            <w:tcBorders>
              <w:bottom w:val="single" w:sz="8" w:space="0" w:color="DBE5F1"/>
            </w:tcBorders>
            <w:shd w:val="clear" w:color="auto" w:fill="auto"/>
            <w:vAlign w:val="center"/>
          </w:tcPr>
          <w:p w14:paraId="4DCF7327"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2A81872C"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2101630222"/>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82099583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153B5EF7" w14:textId="77777777" w:rsidTr="00EC10A9">
        <w:trPr>
          <w:trHeight w:val="305"/>
        </w:trPr>
        <w:tc>
          <w:tcPr>
            <w:tcW w:w="9781" w:type="dxa"/>
            <w:gridSpan w:val="3"/>
            <w:shd w:val="clear" w:color="auto" w:fill="auto"/>
            <w:vAlign w:val="center"/>
          </w:tcPr>
          <w:p w14:paraId="084D36C8"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51C8D217" w14:textId="77777777" w:rsidTr="00EC10A9">
        <w:trPr>
          <w:trHeight w:val="452"/>
        </w:trPr>
        <w:tc>
          <w:tcPr>
            <w:tcW w:w="917" w:type="dxa"/>
            <w:shd w:val="clear" w:color="auto" w:fill="D1F2FF"/>
          </w:tcPr>
          <w:p w14:paraId="21B6E813" w14:textId="77777777" w:rsidR="0019140F" w:rsidRPr="00460AD7" w:rsidRDefault="0019140F" w:rsidP="00EA6A42">
            <w:pPr>
              <w:widowControl w:val="0"/>
              <w:tabs>
                <w:tab w:val="left" w:pos="0"/>
                <w:tab w:val="left" w:pos="370"/>
                <w:tab w:val="left" w:pos="9356"/>
              </w:tabs>
              <w:suppressAutoHyphens/>
              <w:autoSpaceDE w:val="0"/>
              <w:autoSpaceDN w:val="0"/>
              <w:adjustRightInd w:val="0"/>
              <w:ind w:left="284" w:hanging="198"/>
              <w:textAlignment w:val="center"/>
              <w:rPr>
                <w:rFonts w:ascii="Calibri" w:hAnsi="Calibri"/>
                <w:b/>
                <w:color w:val="00759B"/>
              </w:rPr>
            </w:pPr>
            <w:r w:rsidRPr="00460AD7">
              <w:rPr>
                <w:rFonts w:ascii="Calibri" w:hAnsi="Calibri"/>
                <w:b/>
                <w:color w:val="00759B"/>
              </w:rPr>
              <w:lastRenderedPageBreak/>
              <w:t>9.2</w:t>
            </w:r>
          </w:p>
        </w:tc>
        <w:tc>
          <w:tcPr>
            <w:tcW w:w="8864" w:type="dxa"/>
            <w:gridSpan w:val="2"/>
            <w:shd w:val="clear" w:color="auto" w:fill="D1F2FF"/>
          </w:tcPr>
          <w:p w14:paraId="00F1D92D" w14:textId="77777777"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Prospective designated prescribing practitioners must have: </w:t>
            </w:r>
          </w:p>
          <w:p w14:paraId="592556A2" w14:textId="77777777" w:rsidR="0019140F" w:rsidRPr="00460AD7" w:rsidRDefault="0019140F" w:rsidP="00EA6A42">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active prescribing competence applicable to the areas in which they will be supervising </w:t>
            </w:r>
          </w:p>
          <w:p w14:paraId="0879630B" w14:textId="77777777" w:rsidR="0019140F" w:rsidRPr="00460AD7" w:rsidRDefault="0019140F" w:rsidP="00EA6A42">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appropriate patient-facing clinical and diagnostic skills </w:t>
            </w:r>
          </w:p>
          <w:p w14:paraId="33D941F0" w14:textId="77777777" w:rsidR="0019140F" w:rsidRPr="00460AD7" w:rsidRDefault="0019140F" w:rsidP="00EA6A42">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supported or supervised other healthcare professionals, and </w:t>
            </w:r>
          </w:p>
          <w:p w14:paraId="30C35CB8" w14:textId="77777777" w:rsidR="0019140F" w:rsidRPr="00460AD7" w:rsidRDefault="0019140F" w:rsidP="00EA6A42">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ability to assess patient-facing clinical and diagnostic skills</w:t>
            </w:r>
          </w:p>
        </w:tc>
      </w:tr>
      <w:tr w:rsidR="0019140F" w:rsidRPr="006F0C48" w14:paraId="01DC7AE7" w14:textId="77777777" w:rsidTr="00EC10A9">
        <w:trPr>
          <w:trHeight w:val="305"/>
        </w:trPr>
        <w:tc>
          <w:tcPr>
            <w:tcW w:w="9781" w:type="dxa"/>
            <w:gridSpan w:val="3"/>
            <w:shd w:val="clear" w:color="auto" w:fill="auto"/>
            <w:vAlign w:val="center"/>
          </w:tcPr>
          <w:p w14:paraId="20308EA1"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13B99E0A" w14:textId="77777777" w:rsidTr="00EC10A9">
        <w:trPr>
          <w:trHeight w:val="305"/>
        </w:trPr>
        <w:tc>
          <w:tcPr>
            <w:tcW w:w="9781" w:type="dxa"/>
            <w:gridSpan w:val="3"/>
            <w:shd w:val="clear" w:color="auto" w:fill="auto"/>
            <w:vAlign w:val="center"/>
          </w:tcPr>
          <w:p w14:paraId="02639D2E"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4291961A"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66382A3F"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5DE8AA12" w14:textId="77777777" w:rsidTr="00EC10A9">
        <w:trPr>
          <w:trHeight w:val="305"/>
        </w:trPr>
        <w:tc>
          <w:tcPr>
            <w:tcW w:w="9781" w:type="dxa"/>
            <w:gridSpan w:val="3"/>
            <w:shd w:val="clear" w:color="auto" w:fill="auto"/>
            <w:vAlign w:val="center"/>
          </w:tcPr>
          <w:p w14:paraId="52F08F5E" w14:textId="77777777" w:rsidR="0019140F" w:rsidRDefault="0019140F" w:rsidP="00EA6A42">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Accreditation team’s commentary</w:t>
            </w:r>
          </w:p>
          <w:p w14:paraId="71B8E9A7" w14:textId="77777777" w:rsidR="0019140F" w:rsidRPr="00761968" w:rsidRDefault="0019140F" w:rsidP="00EA6A42">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46169493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2103736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18311476" w14:textId="77777777" w:rsidTr="00EC10A9">
        <w:trPr>
          <w:trHeight w:val="305"/>
        </w:trPr>
        <w:tc>
          <w:tcPr>
            <w:tcW w:w="9781" w:type="dxa"/>
            <w:gridSpan w:val="3"/>
            <w:shd w:val="clear" w:color="auto" w:fill="auto"/>
            <w:vAlign w:val="center"/>
          </w:tcPr>
          <w:p w14:paraId="41D15EDD"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6A812C2B" w14:textId="77777777" w:rsidTr="00EC10A9">
        <w:trPr>
          <w:trHeight w:val="2690"/>
        </w:trPr>
        <w:tc>
          <w:tcPr>
            <w:tcW w:w="917" w:type="dxa"/>
            <w:shd w:val="clear" w:color="auto" w:fill="D1F2FF"/>
          </w:tcPr>
          <w:p w14:paraId="2DEAB3FB"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9.3</w:t>
            </w:r>
          </w:p>
        </w:tc>
        <w:tc>
          <w:tcPr>
            <w:tcW w:w="8864" w:type="dxa"/>
            <w:gridSpan w:val="2"/>
            <w:shd w:val="clear" w:color="auto" w:fill="D1F2FF"/>
          </w:tcPr>
          <w:p w14:paraId="2007781B" w14:textId="77777777"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 providers must provide training for designated prescribing practitioners on: </w:t>
            </w:r>
          </w:p>
          <w:p w14:paraId="59976811" w14:textId="77777777"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pharmacist independent prescribing role </w:t>
            </w:r>
          </w:p>
          <w:p w14:paraId="2080403A" w14:textId="77777777"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course for pharmacist independent prescribers in training on which they will be working, including its learning outcomes </w:t>
            </w:r>
          </w:p>
          <w:p w14:paraId="732CA1B2" w14:textId="77777777"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role of designated prescribing practitioners in the course </w:t>
            </w:r>
          </w:p>
          <w:p w14:paraId="12442573" w14:textId="77777777"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assessing the performance of pharmacist independent prescribers in training </w:t>
            </w:r>
          </w:p>
          <w:p w14:paraId="5B5D62F3" w14:textId="77777777"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giving feedback to pharmacist independent prescribers in training </w:t>
            </w:r>
          </w:p>
          <w:p w14:paraId="28A9EAA2" w14:textId="77777777"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supporting pharmacist independent prescribers in training, and </w:t>
            </w:r>
          </w:p>
          <w:p w14:paraId="199B00FA" w14:textId="77777777"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raising concerns </w:t>
            </w:r>
          </w:p>
        </w:tc>
      </w:tr>
      <w:tr w:rsidR="0019140F" w:rsidRPr="006F0C48" w14:paraId="210D35D1" w14:textId="77777777" w:rsidTr="00EC10A9">
        <w:trPr>
          <w:trHeight w:val="305"/>
        </w:trPr>
        <w:tc>
          <w:tcPr>
            <w:tcW w:w="9781" w:type="dxa"/>
            <w:gridSpan w:val="3"/>
            <w:shd w:val="clear" w:color="auto" w:fill="auto"/>
            <w:vAlign w:val="center"/>
          </w:tcPr>
          <w:p w14:paraId="7888540C"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19E94DF0" w14:textId="77777777" w:rsidTr="00EC10A9">
        <w:trPr>
          <w:trHeight w:val="305"/>
        </w:trPr>
        <w:tc>
          <w:tcPr>
            <w:tcW w:w="9781" w:type="dxa"/>
            <w:gridSpan w:val="3"/>
            <w:shd w:val="clear" w:color="auto" w:fill="auto"/>
            <w:vAlign w:val="center"/>
          </w:tcPr>
          <w:p w14:paraId="12D6444E"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410732B6"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4C3149CE"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4D3193FB" w14:textId="77777777" w:rsidTr="00EC10A9">
        <w:trPr>
          <w:trHeight w:val="305"/>
        </w:trPr>
        <w:tc>
          <w:tcPr>
            <w:tcW w:w="9781" w:type="dxa"/>
            <w:gridSpan w:val="3"/>
            <w:tcBorders>
              <w:bottom w:val="single" w:sz="8" w:space="0" w:color="DBE5F1"/>
            </w:tcBorders>
            <w:shd w:val="clear" w:color="auto" w:fill="auto"/>
            <w:vAlign w:val="center"/>
          </w:tcPr>
          <w:p w14:paraId="265FAB75"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3F4174FB"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549794816"/>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93613919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5AD9D0DC" w14:textId="77777777" w:rsidTr="00EC10A9">
        <w:trPr>
          <w:trHeight w:val="305"/>
        </w:trPr>
        <w:tc>
          <w:tcPr>
            <w:tcW w:w="9781" w:type="dxa"/>
            <w:gridSpan w:val="3"/>
            <w:shd w:val="clear" w:color="auto" w:fill="auto"/>
            <w:vAlign w:val="center"/>
          </w:tcPr>
          <w:p w14:paraId="0206D303"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141AC8A7" w14:textId="77777777" w:rsidTr="00EC10A9">
        <w:trPr>
          <w:trHeight w:val="552"/>
        </w:trPr>
        <w:tc>
          <w:tcPr>
            <w:tcW w:w="917" w:type="dxa"/>
            <w:shd w:val="clear" w:color="auto" w:fill="D1F2FF"/>
          </w:tcPr>
          <w:p w14:paraId="712E7FA8"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9.4</w:t>
            </w:r>
          </w:p>
        </w:tc>
        <w:tc>
          <w:tcPr>
            <w:tcW w:w="8864" w:type="dxa"/>
            <w:gridSpan w:val="2"/>
            <w:shd w:val="clear" w:color="auto" w:fill="D1F2FF"/>
          </w:tcPr>
          <w:p w14:paraId="1FE44AEA" w14:textId="77777777"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providers must support designated prescribing practitioners when they are acting in that role. </w:t>
            </w:r>
          </w:p>
        </w:tc>
      </w:tr>
      <w:tr w:rsidR="0019140F" w:rsidRPr="006F0C48" w14:paraId="5B9B6E60" w14:textId="77777777" w:rsidTr="00EC10A9">
        <w:trPr>
          <w:trHeight w:val="305"/>
        </w:trPr>
        <w:tc>
          <w:tcPr>
            <w:tcW w:w="9781" w:type="dxa"/>
            <w:gridSpan w:val="3"/>
            <w:shd w:val="clear" w:color="auto" w:fill="auto"/>
            <w:vAlign w:val="center"/>
          </w:tcPr>
          <w:p w14:paraId="629079BF"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551730A8" w14:textId="77777777" w:rsidTr="00EC10A9">
        <w:trPr>
          <w:trHeight w:val="305"/>
        </w:trPr>
        <w:tc>
          <w:tcPr>
            <w:tcW w:w="9781" w:type="dxa"/>
            <w:gridSpan w:val="3"/>
            <w:shd w:val="clear" w:color="auto" w:fill="auto"/>
            <w:vAlign w:val="center"/>
          </w:tcPr>
          <w:p w14:paraId="74E6387B"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3F11BE32"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26BA5337"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lastRenderedPageBreak/>
              <w:t>X</w:t>
            </w:r>
          </w:p>
        </w:tc>
      </w:tr>
      <w:tr w:rsidR="0019140F" w:rsidRPr="006F0C48" w14:paraId="58744F61" w14:textId="77777777" w:rsidTr="00EC10A9">
        <w:trPr>
          <w:trHeight w:val="305"/>
        </w:trPr>
        <w:tc>
          <w:tcPr>
            <w:tcW w:w="9781" w:type="dxa"/>
            <w:gridSpan w:val="3"/>
            <w:tcBorders>
              <w:bottom w:val="single" w:sz="8" w:space="0" w:color="DBE5F1"/>
            </w:tcBorders>
            <w:shd w:val="clear" w:color="auto" w:fill="auto"/>
            <w:vAlign w:val="center"/>
          </w:tcPr>
          <w:p w14:paraId="75B28867"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lastRenderedPageBreak/>
              <w:t xml:space="preserve">Accreditation team’s commentary. </w:t>
            </w:r>
          </w:p>
          <w:p w14:paraId="5D27BC6B"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52963745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3884911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473FF01A" w14:textId="77777777" w:rsidTr="00EC10A9">
        <w:trPr>
          <w:trHeight w:val="305"/>
        </w:trPr>
        <w:tc>
          <w:tcPr>
            <w:tcW w:w="9781" w:type="dxa"/>
            <w:gridSpan w:val="3"/>
            <w:shd w:val="clear" w:color="auto" w:fill="auto"/>
            <w:vAlign w:val="center"/>
          </w:tcPr>
          <w:p w14:paraId="01161568"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14:paraId="58CE9AEB" w14:textId="77777777" w:rsidTr="00EC10A9">
        <w:trPr>
          <w:trHeight w:val="948"/>
        </w:trPr>
        <w:tc>
          <w:tcPr>
            <w:tcW w:w="917" w:type="dxa"/>
            <w:shd w:val="clear" w:color="auto" w:fill="D1F2FF"/>
          </w:tcPr>
          <w:p w14:paraId="7AEAED8F" w14:textId="77777777"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9.5</w:t>
            </w:r>
          </w:p>
        </w:tc>
        <w:tc>
          <w:tcPr>
            <w:tcW w:w="8864" w:type="dxa"/>
            <w:gridSpan w:val="2"/>
            <w:shd w:val="clear" w:color="auto" w:fill="D1F2FF"/>
          </w:tcPr>
          <w:p w14:paraId="21A883A2" w14:textId="77777777"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 providers must provide designated prescribing practitioners with feedback about their performance as prescribing supervisors and arrange extra training, support and development as necessary. </w:t>
            </w:r>
          </w:p>
        </w:tc>
      </w:tr>
      <w:tr w:rsidR="0019140F" w:rsidRPr="006F0C48" w14:paraId="46309DD5" w14:textId="77777777" w:rsidTr="00EC10A9">
        <w:trPr>
          <w:trHeight w:val="305"/>
        </w:trPr>
        <w:tc>
          <w:tcPr>
            <w:tcW w:w="9781" w:type="dxa"/>
            <w:gridSpan w:val="3"/>
            <w:shd w:val="clear" w:color="auto" w:fill="auto"/>
            <w:vAlign w:val="center"/>
          </w:tcPr>
          <w:p w14:paraId="091A04A3" w14:textId="77777777"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14:paraId="29178D39" w14:textId="77777777" w:rsidTr="00EC10A9">
        <w:trPr>
          <w:trHeight w:val="305"/>
        </w:trPr>
        <w:tc>
          <w:tcPr>
            <w:tcW w:w="9781" w:type="dxa"/>
            <w:gridSpan w:val="3"/>
            <w:shd w:val="clear" w:color="auto" w:fill="auto"/>
            <w:vAlign w:val="center"/>
          </w:tcPr>
          <w:p w14:paraId="5223CC32" w14:textId="77777777"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425D6F82" w14:textId="77777777"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158BA3CC"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14:paraId="10C7678C" w14:textId="77777777" w:rsidTr="00EC10A9">
        <w:trPr>
          <w:trHeight w:val="305"/>
        </w:trPr>
        <w:tc>
          <w:tcPr>
            <w:tcW w:w="9781" w:type="dxa"/>
            <w:gridSpan w:val="3"/>
            <w:tcBorders>
              <w:bottom w:val="single" w:sz="8" w:space="0" w:color="DBE5F1"/>
            </w:tcBorders>
            <w:shd w:val="clear" w:color="auto" w:fill="auto"/>
            <w:vAlign w:val="center"/>
          </w:tcPr>
          <w:p w14:paraId="07917B75"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14:paraId="7339F05F" w14:textId="77777777"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83129464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03553395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14:paraId="344038D8" w14:textId="77777777" w:rsidTr="00EC10A9">
        <w:trPr>
          <w:trHeight w:val="305"/>
        </w:trPr>
        <w:tc>
          <w:tcPr>
            <w:tcW w:w="9781" w:type="dxa"/>
            <w:gridSpan w:val="3"/>
            <w:shd w:val="clear" w:color="auto" w:fill="auto"/>
            <w:vAlign w:val="center"/>
          </w:tcPr>
          <w:p w14:paraId="4CDC233A" w14:textId="77777777"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bookmarkEnd w:id="6"/>
    </w:tbl>
    <w:p w14:paraId="1ED188F8" w14:textId="77777777" w:rsidR="00D92E81" w:rsidRDefault="00D92E81" w:rsidP="00EA6A42">
      <w:pPr>
        <w:tabs>
          <w:tab w:val="left" w:pos="9356"/>
        </w:tabs>
        <w:rPr>
          <w:rFonts w:ascii="Calibri" w:hAnsi="Calibri" w:cs="Arial"/>
          <w:b/>
          <w:color w:val="007DB1"/>
        </w:rPr>
      </w:pPr>
    </w:p>
    <w:p w14:paraId="6780450B" w14:textId="77777777" w:rsidR="00D92E81" w:rsidRDefault="00D92E81" w:rsidP="00EA6A42">
      <w:pPr>
        <w:tabs>
          <w:tab w:val="left" w:pos="9356"/>
        </w:tabs>
        <w:rPr>
          <w:rFonts w:ascii="Calibri" w:hAnsi="Calibri" w:cs="Arial"/>
          <w:b/>
          <w:color w:val="007DB1"/>
        </w:rPr>
      </w:pPr>
    </w:p>
    <w:tbl>
      <w:tblPr>
        <w:tblW w:w="9781" w:type="dxa"/>
        <w:tblInd w:w="-86"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ayout w:type="fixed"/>
        <w:tblCellMar>
          <w:left w:w="56" w:type="dxa"/>
          <w:right w:w="56" w:type="dxa"/>
        </w:tblCellMar>
        <w:tblLook w:val="0000" w:firstRow="0" w:lastRow="0" w:firstColumn="0" w:lastColumn="0" w:noHBand="0" w:noVBand="0"/>
      </w:tblPr>
      <w:tblGrid>
        <w:gridCol w:w="6379"/>
        <w:gridCol w:w="3367"/>
        <w:gridCol w:w="35"/>
      </w:tblGrid>
      <w:tr w:rsidR="00D92E81" w:rsidRPr="006F0C48" w14:paraId="2A487609" w14:textId="77777777" w:rsidTr="00D20BD3">
        <w:tc>
          <w:tcPr>
            <w:tcW w:w="6379" w:type="dxa"/>
            <w:shd w:val="clear" w:color="auto" w:fill="00759B"/>
          </w:tcPr>
          <w:p w14:paraId="3EE5A49E" w14:textId="77777777" w:rsidR="00D92E81" w:rsidRPr="00761968" w:rsidRDefault="00D92E81" w:rsidP="00EA6A42">
            <w:pPr>
              <w:tabs>
                <w:tab w:val="left" w:pos="9356"/>
              </w:tabs>
              <w:spacing w:before="120"/>
              <w:ind w:left="142"/>
              <w:outlineLvl w:val="0"/>
              <w:rPr>
                <w:rFonts w:ascii="Calibri" w:hAnsi="Calibri" w:cs="Arial"/>
                <w:b/>
                <w:bCs/>
                <w:color w:val="FFFFFF" w:themeColor="background1"/>
                <w:lang w:bidi="en-US"/>
              </w:rPr>
            </w:pPr>
            <w:r w:rsidRPr="00761968">
              <w:rPr>
                <w:rFonts w:ascii="Calibri" w:hAnsi="Calibri" w:cs="Arial"/>
                <w:b/>
                <w:bCs/>
                <w:color w:val="FFFFFF" w:themeColor="background1"/>
                <w:lang w:bidi="en-US"/>
              </w:rPr>
              <w:t>Documentary evidence</w:t>
            </w:r>
          </w:p>
        </w:tc>
        <w:tc>
          <w:tcPr>
            <w:tcW w:w="3402" w:type="dxa"/>
            <w:gridSpan w:val="2"/>
            <w:shd w:val="clear" w:color="auto" w:fill="auto"/>
          </w:tcPr>
          <w:p w14:paraId="0AE91147" w14:textId="77777777" w:rsidR="00D92E81" w:rsidRPr="00761968" w:rsidRDefault="00D92E81" w:rsidP="00EA6A42">
            <w:pPr>
              <w:tabs>
                <w:tab w:val="left" w:pos="9356"/>
              </w:tabs>
              <w:spacing w:before="120"/>
              <w:ind w:left="142"/>
              <w:outlineLvl w:val="0"/>
              <w:rPr>
                <w:rFonts w:ascii="Calibri" w:hAnsi="Calibri" w:cs="Arial"/>
                <w:b/>
                <w:bCs/>
                <w:color w:val="FFFFFF" w:themeColor="background1"/>
                <w:lang w:bidi="en-US"/>
              </w:rPr>
            </w:pPr>
          </w:p>
        </w:tc>
      </w:tr>
      <w:tr w:rsidR="00D92E81" w:rsidRPr="006F0C48" w14:paraId="1F29326D" w14:textId="77777777" w:rsidTr="00D20BD3">
        <w:tblPrEx>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CellMar>
            <w:left w:w="108" w:type="dxa"/>
            <w:right w:w="108" w:type="dxa"/>
          </w:tblCellMar>
          <w:tblLook w:val="01E0" w:firstRow="1" w:lastRow="1" w:firstColumn="1" w:lastColumn="1" w:noHBand="0" w:noVBand="0"/>
        </w:tblPrEx>
        <w:trPr>
          <w:gridAfter w:val="1"/>
          <w:wAfter w:w="35" w:type="dxa"/>
        </w:trPr>
        <w:tc>
          <w:tcPr>
            <w:tcW w:w="9746" w:type="dxa"/>
            <w:gridSpan w:val="2"/>
            <w:shd w:val="clear" w:color="auto" w:fill="D1F2FF"/>
          </w:tcPr>
          <w:p w14:paraId="38E4F550" w14:textId="77777777" w:rsidR="00D92E81" w:rsidRPr="00761968" w:rsidRDefault="00D92E81" w:rsidP="00EA6A42">
            <w:pPr>
              <w:keepNext/>
              <w:tabs>
                <w:tab w:val="left" w:pos="9356"/>
              </w:tabs>
              <w:spacing w:before="120"/>
              <w:rPr>
                <w:b/>
                <w:color w:val="00759B"/>
              </w:rPr>
            </w:pPr>
            <w:r w:rsidRPr="00761968">
              <w:rPr>
                <w:b/>
                <w:color w:val="00759B"/>
              </w:rPr>
              <w:t>List below the documentary evidence that you are providing</w:t>
            </w:r>
          </w:p>
          <w:p w14:paraId="42A3C0D3" w14:textId="77777777" w:rsidR="00D92E81" w:rsidRPr="00761968" w:rsidRDefault="00D92E81" w:rsidP="00EA6A42">
            <w:pPr>
              <w:pStyle w:val="Heading4"/>
              <w:tabs>
                <w:tab w:val="left" w:pos="9356"/>
              </w:tabs>
              <w:spacing w:before="120"/>
              <w:rPr>
                <w:rFonts w:asciiTheme="minorHAnsi" w:hAnsiTheme="minorHAnsi"/>
                <w:color w:val="00759B"/>
              </w:rPr>
            </w:pPr>
            <w:r w:rsidRPr="00761968">
              <w:rPr>
                <w:rFonts w:asciiTheme="minorHAnsi" w:hAnsiTheme="minorHAnsi"/>
                <w:color w:val="BC1E63"/>
              </w:rPr>
              <w:t xml:space="preserve">Please refer to the guidance notes on </w:t>
            </w:r>
            <w:r w:rsidRPr="00761968">
              <w:rPr>
                <w:rFonts w:asciiTheme="minorHAnsi" w:hAnsiTheme="minorHAnsi"/>
                <w:color w:val="BC1E63"/>
                <w:u w:val="single"/>
              </w:rPr>
              <w:t>referencing documentary evidence</w:t>
            </w:r>
            <w:r w:rsidRPr="00761968">
              <w:rPr>
                <w:rFonts w:asciiTheme="minorHAnsi" w:hAnsiTheme="minorHAnsi"/>
                <w:color w:val="BC1E63"/>
              </w:rPr>
              <w:t xml:space="preserve"> provided on page 3</w:t>
            </w:r>
          </w:p>
        </w:tc>
      </w:tr>
      <w:tr w:rsidR="00D92E81" w:rsidRPr="006F0C48" w14:paraId="12D265A4" w14:textId="77777777" w:rsidTr="00D20BD3">
        <w:tblPrEx>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CellMar>
            <w:left w:w="108" w:type="dxa"/>
            <w:right w:w="108" w:type="dxa"/>
          </w:tblCellMar>
          <w:tblLook w:val="01E0" w:firstRow="1" w:lastRow="1" w:firstColumn="1" w:lastColumn="1" w:noHBand="0" w:noVBand="0"/>
        </w:tblPrEx>
        <w:trPr>
          <w:gridAfter w:val="1"/>
          <w:wAfter w:w="35" w:type="dxa"/>
        </w:trPr>
        <w:tc>
          <w:tcPr>
            <w:tcW w:w="9746" w:type="dxa"/>
            <w:gridSpan w:val="2"/>
            <w:tcBorders>
              <w:top w:val="single" w:sz="4" w:space="0" w:color="DBE5F1"/>
              <w:left w:val="single" w:sz="4" w:space="0" w:color="DBE5F1"/>
              <w:bottom w:val="single" w:sz="4" w:space="0" w:color="DBE5F1"/>
              <w:right w:val="single" w:sz="4" w:space="0" w:color="DBE5F1"/>
            </w:tcBorders>
            <w:shd w:val="clear" w:color="auto" w:fill="auto"/>
          </w:tcPr>
          <w:p w14:paraId="0A8035ED" w14:textId="77777777" w:rsidR="00D92E81" w:rsidRPr="00761968" w:rsidRDefault="00D92E81" w:rsidP="00EA6A42">
            <w:pPr>
              <w:keepNext/>
              <w:tabs>
                <w:tab w:val="left" w:pos="9356"/>
              </w:tabs>
              <w:rPr>
                <w:rFonts w:ascii="Calibri" w:hAnsi="Calibri"/>
                <w:b/>
              </w:rPr>
            </w:pPr>
            <w:r w:rsidRPr="00761968">
              <w:rPr>
                <w:rFonts w:ascii="Calibri" w:hAnsi="Calibri"/>
                <w:b/>
              </w:rPr>
              <w:t xml:space="preserve"> (expand table as necessary)</w:t>
            </w:r>
          </w:p>
          <w:p w14:paraId="73A16CA8" w14:textId="77777777" w:rsidR="00D92E81" w:rsidRPr="00761968" w:rsidRDefault="00D92E81" w:rsidP="00EA6A42">
            <w:pPr>
              <w:keepNext/>
              <w:tabs>
                <w:tab w:val="left" w:pos="9356"/>
              </w:tabs>
              <w:rPr>
                <w:rFonts w:ascii="Calibri" w:hAnsi="Calibri"/>
                <w:b/>
                <w:color w:val="007DB1"/>
              </w:rPr>
            </w:pPr>
          </w:p>
        </w:tc>
      </w:tr>
    </w:tbl>
    <w:p w14:paraId="2C91FAC1" w14:textId="77777777" w:rsidR="00BA3DA7" w:rsidRDefault="00BA3DA7" w:rsidP="00EA6A42">
      <w:pPr>
        <w:tabs>
          <w:tab w:val="left" w:pos="9356"/>
        </w:tabs>
        <w:rPr>
          <w:rFonts w:ascii="Calibri" w:hAnsi="Calibri"/>
        </w:rPr>
      </w:pPr>
    </w:p>
    <w:p w14:paraId="774D7E19" w14:textId="77777777" w:rsidR="00D92E81" w:rsidRPr="00B02F7D" w:rsidRDefault="00D92E81" w:rsidP="00EA6A42">
      <w:pPr>
        <w:tabs>
          <w:tab w:val="left" w:pos="9356"/>
        </w:tabs>
      </w:pPr>
      <w:bookmarkStart w:id="7" w:name="_Hlk19889407"/>
    </w:p>
    <w:p w14:paraId="72EB89ED" w14:textId="77777777" w:rsidR="00D92E81" w:rsidRPr="00761968" w:rsidRDefault="00D92E81" w:rsidP="00EA6A42">
      <w:pPr>
        <w:tabs>
          <w:tab w:val="left" w:pos="9356"/>
        </w:tabs>
        <w:rPr>
          <w:rFonts w:cstheme="minorHAnsi"/>
          <w:b/>
          <w:bCs/>
          <w:color w:val="007DB1"/>
          <w:lang w:bidi="en-US"/>
        </w:rPr>
      </w:pPr>
      <w:r w:rsidRPr="00761968">
        <w:rPr>
          <w:rFonts w:cstheme="minorHAnsi"/>
          <w:b/>
          <w:bCs/>
          <w:color w:val="007DB1"/>
          <w:lang w:bidi="en-US"/>
        </w:rPr>
        <w:br w:type="page"/>
      </w:r>
    </w:p>
    <w:bookmarkEnd w:id="7"/>
    <w:p w14:paraId="51174B3F" w14:textId="77777777" w:rsidR="00D92E81" w:rsidRPr="00761968" w:rsidRDefault="00D92E81" w:rsidP="00EA6A42">
      <w:pPr>
        <w:tabs>
          <w:tab w:val="left" w:pos="9356"/>
        </w:tabs>
        <w:rPr>
          <w:rFonts w:ascii="Calibri" w:hAnsi="Calibri"/>
        </w:rPr>
      </w:pPr>
    </w:p>
    <w:p w14:paraId="05AE9D5C" w14:textId="77777777" w:rsidR="00D92E81" w:rsidRPr="00761968" w:rsidRDefault="00D92E81" w:rsidP="00EA6A42">
      <w:pPr>
        <w:tabs>
          <w:tab w:val="left" w:pos="9356"/>
        </w:tabs>
        <w:rPr>
          <w:rFonts w:ascii="Calibri" w:hAnsi="Calibri"/>
        </w:rPr>
      </w:pPr>
    </w:p>
    <w:tbl>
      <w:tblPr>
        <w:tblW w:w="0" w:type="auto"/>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9712"/>
      </w:tblGrid>
      <w:tr w:rsidR="00D92E81" w:rsidRPr="006F0C48" w14:paraId="46A443E1" w14:textId="77777777" w:rsidTr="00D20BD3">
        <w:tc>
          <w:tcPr>
            <w:tcW w:w="9712" w:type="dxa"/>
            <w:shd w:val="clear" w:color="auto" w:fill="D1F2FF"/>
          </w:tcPr>
          <w:p w14:paraId="16D7945D" w14:textId="77777777" w:rsidR="00D92E81" w:rsidRPr="00761968" w:rsidRDefault="00D92E81" w:rsidP="00EA6A42">
            <w:pPr>
              <w:tabs>
                <w:tab w:val="left" w:pos="9356"/>
              </w:tabs>
              <w:rPr>
                <w:rFonts w:ascii="Calibri" w:hAnsi="Calibri" w:cs="Arial"/>
                <w:b/>
                <w:bCs/>
                <w:color w:val="007DB1"/>
                <w:lang w:bidi="en-US"/>
              </w:rPr>
            </w:pPr>
          </w:p>
          <w:p w14:paraId="67636144" w14:textId="77777777" w:rsidR="00D92E81" w:rsidRPr="00840B40" w:rsidRDefault="00D92E81" w:rsidP="00840B40">
            <w:pPr>
              <w:tabs>
                <w:tab w:val="left" w:pos="9356"/>
              </w:tabs>
              <w:ind w:left="284"/>
              <w:rPr>
                <w:rFonts w:ascii="Calibri" w:hAnsi="Calibri" w:cs="Arial"/>
                <w:b/>
                <w:bCs/>
                <w:color w:val="00759B"/>
                <w:lang w:bidi="en-US"/>
              </w:rPr>
            </w:pPr>
            <w:r w:rsidRPr="00761968">
              <w:rPr>
                <w:rFonts w:ascii="Calibri" w:hAnsi="Calibri" w:cs="Arial"/>
                <w:b/>
                <w:bCs/>
                <w:color w:val="00759B"/>
                <w:lang w:bidi="en-US"/>
              </w:rPr>
              <w:t>Submitting your accreditation documentation to the GPhC</w:t>
            </w:r>
          </w:p>
          <w:p w14:paraId="6A97515B" w14:textId="77777777" w:rsidR="00840B40" w:rsidRPr="00EC10A9" w:rsidRDefault="00D92E81" w:rsidP="00840B40">
            <w:pPr>
              <w:tabs>
                <w:tab w:val="left" w:pos="9356"/>
              </w:tabs>
              <w:ind w:left="284"/>
              <w:rPr>
                <w:rFonts w:ascii="Calibri" w:hAnsi="Calibri" w:cs="Arial"/>
                <w:bCs/>
                <w:color w:val="00759B"/>
                <w:lang w:bidi="en-US"/>
              </w:rPr>
            </w:pPr>
            <w:r w:rsidRPr="00EC10A9">
              <w:rPr>
                <w:rFonts w:ascii="Calibri" w:hAnsi="Calibri" w:cs="Arial"/>
                <w:bCs/>
                <w:color w:val="00759B"/>
                <w:lang w:bidi="en-US"/>
              </w:rPr>
              <w:t xml:space="preserve">You must </w:t>
            </w:r>
            <w:r w:rsidR="00840B40" w:rsidRPr="00EC10A9">
              <w:rPr>
                <w:rFonts w:ascii="Calibri" w:hAnsi="Calibri" w:cs="Arial"/>
                <w:bCs/>
                <w:color w:val="00759B"/>
                <w:lang w:bidi="en-US"/>
              </w:rPr>
              <w:t>email</w:t>
            </w:r>
            <w:r w:rsidRPr="00EC10A9">
              <w:rPr>
                <w:rFonts w:ascii="Calibri" w:hAnsi="Calibri" w:cs="Arial"/>
                <w:bCs/>
                <w:color w:val="00759B"/>
                <w:lang w:bidi="en-US"/>
              </w:rPr>
              <w:t xml:space="preserve"> the</w:t>
            </w:r>
            <w:r w:rsidR="00840B40" w:rsidRPr="00EC10A9">
              <w:rPr>
                <w:rFonts w:ascii="Calibri" w:hAnsi="Calibri" w:cs="Arial"/>
                <w:bCs/>
                <w:color w:val="00759B"/>
                <w:lang w:bidi="en-US"/>
              </w:rPr>
              <w:t xml:space="preserve"> submission and supporting documentation to:</w:t>
            </w:r>
            <w:r w:rsidRPr="00EC10A9">
              <w:rPr>
                <w:rFonts w:ascii="Calibri" w:hAnsi="Calibri" w:cs="Arial"/>
                <w:bCs/>
                <w:color w:val="00759B"/>
                <w:lang w:bidi="en-US"/>
              </w:rPr>
              <w:t xml:space="preserve"> following by </w:t>
            </w:r>
            <w:r w:rsidR="00B02F7D" w:rsidRPr="00EC10A9">
              <w:rPr>
                <w:rFonts w:ascii="Calibri" w:hAnsi="Calibri" w:cs="Arial"/>
                <w:bCs/>
                <w:color w:val="00759B"/>
                <w:lang w:bidi="en-US"/>
              </w:rPr>
              <w:t>email</w:t>
            </w:r>
            <w:r w:rsidRPr="00EC10A9">
              <w:rPr>
                <w:rFonts w:ascii="Calibri" w:hAnsi="Calibri" w:cs="Arial"/>
                <w:bCs/>
                <w:color w:val="00759B"/>
                <w:lang w:bidi="en-US"/>
              </w:rPr>
              <w:t>:</w:t>
            </w:r>
          </w:p>
          <w:p w14:paraId="4A19003A" w14:textId="77777777" w:rsidR="00840B40" w:rsidRPr="00840B40" w:rsidRDefault="00840B40" w:rsidP="00840B40">
            <w:pPr>
              <w:pStyle w:val="ListParagraph"/>
              <w:numPr>
                <w:ilvl w:val="0"/>
                <w:numId w:val="45"/>
              </w:numPr>
              <w:tabs>
                <w:tab w:val="left" w:pos="9356"/>
              </w:tabs>
              <w:rPr>
                <w:rStyle w:val="Hyperlink"/>
                <w:rFonts w:ascii="Calibri" w:hAnsi="Calibri" w:cs="Arial"/>
                <w:bCs/>
                <w:color w:val="00759B"/>
                <w:u w:val="none"/>
                <w:lang w:bidi="en-US"/>
              </w:rPr>
            </w:pPr>
            <w:proofErr w:type="spellStart"/>
            <w:r w:rsidRPr="00840B40">
              <w:rPr>
                <w:rFonts w:ascii="Calibri" w:hAnsi="Calibri" w:cs="Arial"/>
                <w:b/>
                <w:color w:val="00759B"/>
              </w:rPr>
              <w:t>GPhC’s</w:t>
            </w:r>
            <w:proofErr w:type="spellEnd"/>
            <w:r w:rsidRPr="00840B40">
              <w:rPr>
                <w:rFonts w:ascii="Calibri" w:hAnsi="Calibri" w:cs="Arial"/>
                <w:b/>
                <w:color w:val="00759B"/>
              </w:rPr>
              <w:t xml:space="preserve"> Education (Quality Assurance) team at </w:t>
            </w:r>
            <w:hyperlink r:id="rId16" w:history="1">
              <w:r w:rsidRPr="00840B40">
                <w:rPr>
                  <w:rStyle w:val="Hyperlink"/>
                  <w:rFonts w:ascii="Calibri" w:hAnsi="Calibri" w:cs="Arial"/>
                  <w:b w:val="0"/>
                  <w:color w:val="00759B"/>
                </w:rPr>
                <w:t>education@pharmacyregulation.org</w:t>
              </w:r>
            </w:hyperlink>
          </w:p>
          <w:p w14:paraId="3C2A87B0" w14:textId="77777777" w:rsidR="00D92E81" w:rsidRPr="00761968" w:rsidRDefault="00D92E81" w:rsidP="00840B40">
            <w:pPr>
              <w:tabs>
                <w:tab w:val="left" w:pos="9356"/>
              </w:tabs>
              <w:rPr>
                <w:rFonts w:ascii="Calibri" w:hAnsi="Calibri" w:cs="Arial"/>
                <w:b/>
                <w:bCs/>
                <w:color w:val="007DB1"/>
                <w:lang w:bidi="en-US"/>
              </w:rPr>
            </w:pPr>
          </w:p>
        </w:tc>
      </w:tr>
    </w:tbl>
    <w:p w14:paraId="26CCD985" w14:textId="77777777" w:rsidR="00D92E81" w:rsidRPr="00761968" w:rsidRDefault="00D92E81" w:rsidP="00EA6A42">
      <w:pPr>
        <w:tabs>
          <w:tab w:val="left" w:pos="9356"/>
        </w:tabs>
        <w:rPr>
          <w:rFonts w:ascii="Calibri" w:hAnsi="Calibri" w:cs="Arial"/>
          <w:b/>
          <w:bCs/>
          <w:color w:val="007DB1"/>
          <w:lang w:bidi="en-US"/>
        </w:rPr>
      </w:pPr>
    </w:p>
    <w:p w14:paraId="1BC1816F" w14:textId="77777777" w:rsidR="00D92E81" w:rsidRDefault="00D92E81" w:rsidP="00EA6A42">
      <w:pPr>
        <w:tabs>
          <w:tab w:val="left" w:pos="9356"/>
        </w:tabs>
      </w:pPr>
    </w:p>
    <w:p w14:paraId="698F490D" w14:textId="77777777" w:rsidR="00631CB0" w:rsidRPr="00460AD7" w:rsidRDefault="00631CB0" w:rsidP="00EA6A42">
      <w:pPr>
        <w:pStyle w:val="BodyTextIndent2"/>
        <w:keepNext/>
        <w:tabs>
          <w:tab w:val="left" w:pos="709"/>
          <w:tab w:val="left" w:pos="9356"/>
        </w:tabs>
        <w:spacing w:after="0" w:line="240" w:lineRule="auto"/>
        <w:ind w:left="0"/>
        <w:rPr>
          <w:rFonts w:ascii="Calibri" w:hAnsi="Calibri" w:cs="Arial"/>
          <w:b/>
          <w:color w:val="007DB1"/>
        </w:rPr>
      </w:pPr>
    </w:p>
    <w:p w14:paraId="38F26DBC" w14:textId="77777777" w:rsidR="00631CB0" w:rsidRDefault="00631CB0" w:rsidP="00EA6A42">
      <w:pPr>
        <w:tabs>
          <w:tab w:val="left" w:pos="9356"/>
        </w:tabs>
      </w:pPr>
    </w:p>
    <w:sectPr w:rsidR="00631CB0" w:rsidSect="00357E4A">
      <w:headerReference w:type="even" r:id="rId17"/>
      <w:headerReference w:type="default" r:id="rId18"/>
      <w:footerReference w:type="even" r:id="rId19"/>
      <w:footerReference w:type="default" r:id="rId20"/>
      <w:headerReference w:type="first" r:id="rId21"/>
      <w:footerReference w:type="first" r:id="rId22"/>
      <w:pgSz w:w="11906" w:h="16838" w:code="9"/>
      <w:pgMar w:top="1701" w:right="851" w:bottom="1418" w:left="993"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CE61" w14:textId="77777777" w:rsidR="00B02F7D" w:rsidRDefault="00B02F7D" w:rsidP="00FE3018">
      <w:pPr>
        <w:spacing w:after="0"/>
      </w:pPr>
      <w:r>
        <w:separator/>
      </w:r>
    </w:p>
  </w:endnote>
  <w:endnote w:type="continuationSeparator" w:id="0">
    <w:p w14:paraId="4ABE40CB" w14:textId="77777777" w:rsidR="00B02F7D" w:rsidRDefault="00B02F7D" w:rsidP="00FE3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IN-Light">
    <w:altName w:val="Courier New"/>
    <w:charset w:val="00"/>
    <w:family w:val="auto"/>
    <w:pitch w:val="variable"/>
    <w:sig w:usb0="03000000" w:usb1="00000000" w:usb2="00000000" w:usb3="00000000" w:csb0="00000001" w:csb1="00000000"/>
  </w:font>
  <w:font w:name="DIN-Medium">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7969" w14:textId="77777777" w:rsidR="00B02F7D" w:rsidRDefault="00B02F7D">
    <w:pPr>
      <w:pStyle w:val="Footer"/>
    </w:pPr>
  </w:p>
  <w:p w14:paraId="669E92ED" w14:textId="77777777" w:rsidR="00B02F7D" w:rsidRDefault="00B02F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9125" w14:textId="575FFE33" w:rsidR="00B02F7D" w:rsidRDefault="009337AB">
    <w:pPr>
      <w:pStyle w:val="Footer"/>
    </w:pPr>
    <w:sdt>
      <w:sdtPr>
        <w:alias w:val="Title"/>
        <w:tag w:val=""/>
        <w:id w:val="-2065404301"/>
        <w:placeholder>
          <w:docPart w:val="DF7BD4CE2DCA4E6189368A01A00F0994"/>
        </w:placeholder>
        <w:dataBinding w:prefixMappings="xmlns:ns0='http://purl.org/dc/elements/1.1/' xmlns:ns1='http://schemas.openxmlformats.org/package/2006/metadata/core-properties' " w:xpath="/ns1:coreProperties[1]/ns0:title[1]" w:storeItemID="{6C3C8BC8-F283-45AE-878A-BAB7291924A1}"/>
        <w:text/>
      </w:sdtPr>
      <w:sdtEndPr/>
      <w:sdtContent>
        <w:r w:rsidR="00500108">
          <w:t>Non-medical DPP independent prescribing application template</w:t>
        </w:r>
      </w:sdtContent>
    </w:sdt>
    <w:r w:rsidR="00B02F7D">
      <w:t>, 20</w:t>
    </w:r>
    <w:r>
      <w:t>20</w:t>
    </w:r>
    <w:r w:rsidR="00B02F7D">
      <w:t>-2</w:t>
    </w:r>
    <w:r>
      <w:t>1</w:t>
    </w:r>
    <w:r w:rsidR="00B02F7D">
      <w:ptab w:relativeTo="margin" w:alignment="right" w:leader="none"/>
    </w:r>
    <w:r w:rsidR="00B02F7D">
      <w:t xml:space="preserve">Page </w:t>
    </w:r>
    <w:r w:rsidR="00B02F7D">
      <w:fldChar w:fldCharType="begin"/>
    </w:r>
    <w:r w:rsidR="00B02F7D">
      <w:instrText xml:space="preserve"> page </w:instrText>
    </w:r>
    <w:r w:rsidR="00B02F7D">
      <w:fldChar w:fldCharType="separate"/>
    </w:r>
    <w:r w:rsidR="00B02F7D">
      <w:rPr>
        <w:noProof/>
      </w:rPr>
      <w:t>1</w:t>
    </w:r>
    <w:r w:rsidR="00B02F7D">
      <w:fldChar w:fldCharType="end"/>
    </w:r>
    <w:r w:rsidR="00B02F7D">
      <w:t xml:space="preserve"> of </w:t>
    </w:r>
    <w:r w:rsidR="00B02F7D">
      <w:rPr>
        <w:noProof/>
      </w:rPr>
      <w:fldChar w:fldCharType="begin"/>
    </w:r>
    <w:r w:rsidR="00B02F7D">
      <w:rPr>
        <w:noProof/>
      </w:rPr>
      <w:instrText xml:space="preserve"> numpages </w:instrText>
    </w:r>
    <w:r w:rsidR="00B02F7D">
      <w:rPr>
        <w:noProof/>
      </w:rPr>
      <w:fldChar w:fldCharType="separate"/>
    </w:r>
    <w:r w:rsidR="00B02F7D">
      <w:rPr>
        <w:noProof/>
      </w:rPr>
      <w:t>2</w:t>
    </w:r>
    <w:r w:rsidR="00B02F7D">
      <w:rPr>
        <w:noProof/>
      </w:rPr>
      <w:fldChar w:fldCharType="end"/>
    </w:r>
  </w:p>
  <w:p w14:paraId="6F280816" w14:textId="77777777" w:rsidR="00B02F7D" w:rsidRDefault="00B02F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40AE" w14:textId="3DC1C027" w:rsidR="00B02F7D" w:rsidRDefault="009337AB">
    <w:pPr>
      <w:pStyle w:val="Footer"/>
    </w:pPr>
    <w:sdt>
      <w:sdtPr>
        <w:alias w:val="Title"/>
        <w:tag w:val=""/>
        <w:id w:val="-1994779140"/>
        <w:placeholder>
          <w:docPart w:val="D854FF2D9E2A46648FE5CD4C00601F50"/>
        </w:placeholder>
        <w:dataBinding w:prefixMappings="xmlns:ns0='http://purl.org/dc/elements/1.1/' xmlns:ns1='http://schemas.openxmlformats.org/package/2006/metadata/core-properties' " w:xpath="/ns1:coreProperties[1]/ns0:title[1]" w:storeItemID="{6C3C8BC8-F283-45AE-878A-BAB7291924A1}"/>
        <w:text/>
      </w:sdtPr>
      <w:sdtEndPr/>
      <w:sdtContent>
        <w:r w:rsidR="00500108">
          <w:t>Non-medical DPP independent prescribing application template</w:t>
        </w:r>
      </w:sdtContent>
    </w:sdt>
    <w:r w:rsidR="00B02F7D">
      <w:t>, 20</w:t>
    </w:r>
    <w:r>
      <w:t>20</w:t>
    </w:r>
    <w:r w:rsidR="00B02F7D">
      <w:t>-2</w:t>
    </w:r>
    <w:r>
      <w:t>1</w:t>
    </w:r>
    <w:r w:rsidR="00B02F7D">
      <w:ptab w:relativeTo="margin" w:alignment="right" w:leader="none"/>
    </w:r>
    <w:r w:rsidR="00B02F7D">
      <w:t xml:space="preserve">Page </w:t>
    </w:r>
    <w:r w:rsidR="00B02F7D">
      <w:fldChar w:fldCharType="begin"/>
    </w:r>
    <w:r w:rsidR="00B02F7D">
      <w:instrText xml:space="preserve"> page </w:instrText>
    </w:r>
    <w:r w:rsidR="00B02F7D">
      <w:fldChar w:fldCharType="separate"/>
    </w:r>
    <w:r w:rsidR="00B02F7D">
      <w:rPr>
        <w:noProof/>
      </w:rPr>
      <w:t>1</w:t>
    </w:r>
    <w:r w:rsidR="00B02F7D">
      <w:fldChar w:fldCharType="end"/>
    </w:r>
    <w:r w:rsidR="00B02F7D">
      <w:t xml:space="preserve"> of </w:t>
    </w:r>
    <w:r w:rsidR="00B02F7D">
      <w:rPr>
        <w:noProof/>
      </w:rPr>
      <w:fldChar w:fldCharType="begin"/>
    </w:r>
    <w:r w:rsidR="00B02F7D">
      <w:rPr>
        <w:noProof/>
      </w:rPr>
      <w:instrText xml:space="preserve"> numpages </w:instrText>
    </w:r>
    <w:r w:rsidR="00B02F7D">
      <w:rPr>
        <w:noProof/>
      </w:rPr>
      <w:fldChar w:fldCharType="separate"/>
    </w:r>
    <w:r w:rsidR="00B02F7D">
      <w:rPr>
        <w:noProof/>
      </w:rPr>
      <w:t>2</w:t>
    </w:r>
    <w:r w:rsidR="00B02F7D">
      <w:rPr>
        <w:noProof/>
      </w:rPr>
      <w:fldChar w:fldCharType="end"/>
    </w:r>
  </w:p>
  <w:p w14:paraId="228746B6" w14:textId="77777777" w:rsidR="00B02F7D" w:rsidRDefault="00B02F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7322" w14:textId="77777777" w:rsidR="00B02F7D" w:rsidRDefault="00B02F7D" w:rsidP="00FE3018">
      <w:pPr>
        <w:spacing w:after="0"/>
      </w:pPr>
      <w:r>
        <w:separator/>
      </w:r>
    </w:p>
  </w:footnote>
  <w:footnote w:type="continuationSeparator" w:id="0">
    <w:p w14:paraId="1E3DAFFA" w14:textId="77777777" w:rsidR="00B02F7D" w:rsidRDefault="00B02F7D" w:rsidP="00FE30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B7AE" w14:textId="77777777" w:rsidR="00B02F7D" w:rsidRDefault="00B02F7D">
    <w:pPr>
      <w:pStyle w:val="Header"/>
    </w:pPr>
  </w:p>
  <w:p w14:paraId="011B5D7D" w14:textId="77777777" w:rsidR="00B02F7D" w:rsidRDefault="00B02F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8580" w14:textId="77777777" w:rsidR="00B02F7D" w:rsidRDefault="00B02F7D">
    <w:pPr>
      <w:pStyle w:val="Header"/>
    </w:pPr>
  </w:p>
  <w:p w14:paraId="52AF4AC4" w14:textId="77777777" w:rsidR="00B02F7D" w:rsidRDefault="00B02F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9CE6D" w14:textId="77777777" w:rsidR="00B02F7D" w:rsidRDefault="00B02F7D">
    <w:pPr>
      <w:pStyle w:val="Header"/>
    </w:pPr>
    <w:r>
      <w:rPr>
        <w:noProof/>
      </w:rPr>
      <w:drawing>
        <wp:anchor distT="0" distB="0" distL="114300" distR="114300" simplePos="0" relativeHeight="251659264" behindDoc="1" locked="0" layoutInCell="1" allowOverlap="1" wp14:anchorId="12DD8D1E" wp14:editId="587B8599">
          <wp:simplePos x="0" y="0"/>
          <wp:positionH relativeFrom="page">
            <wp:align>center</wp:align>
          </wp:positionH>
          <wp:positionV relativeFrom="page">
            <wp:align>top</wp:align>
          </wp:positionV>
          <wp:extent cx="7557770" cy="2038350"/>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10FB40" w14:textId="77777777" w:rsidR="00B02F7D" w:rsidRDefault="00B02F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C356C3"/>
    <w:multiLevelType w:val="hybridMultilevel"/>
    <w:tmpl w:val="AF6DC0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68ACF"/>
    <w:multiLevelType w:val="hybridMultilevel"/>
    <w:tmpl w:val="EDEF9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4DEAD8"/>
    <w:multiLevelType w:val="hybridMultilevel"/>
    <w:tmpl w:val="BF1D2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4"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5" w15:restartNumberingAfterBreak="0">
    <w:nsid w:val="FFFFFF7E"/>
    <w:multiLevelType w:val="singleLevel"/>
    <w:tmpl w:val="7E309F5E"/>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5B66E922"/>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CBA4EC0E"/>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0888C140"/>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AB38FB9A"/>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9B34BE5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221E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3015FF1"/>
    <w:multiLevelType w:val="multilevel"/>
    <w:tmpl w:val="DFDED352"/>
    <w:numStyleLink w:val="GPhCBullets"/>
  </w:abstractNum>
  <w:abstractNum w:abstractNumId="16"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7"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9" w15:restartNumberingAfterBreak="0">
    <w:nsid w:val="2DB10A91"/>
    <w:multiLevelType w:val="multilevel"/>
    <w:tmpl w:val="C4C69D06"/>
    <w:numStyleLink w:val="GPhCListNumbers"/>
  </w:abstractNum>
  <w:abstractNum w:abstractNumId="20"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C908B"/>
    <w:multiLevelType w:val="hybridMultilevel"/>
    <w:tmpl w:val="0065F9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6FE4C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370941"/>
    <w:multiLevelType w:val="hybridMultilevel"/>
    <w:tmpl w:val="79A67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404A6B"/>
    <w:multiLevelType w:val="hybridMultilevel"/>
    <w:tmpl w:val="63169E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23755B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168B5"/>
    <w:multiLevelType w:val="hybridMultilevel"/>
    <w:tmpl w:val="79C04A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A33D39B"/>
    <w:multiLevelType w:val="hybridMultilevel"/>
    <w:tmpl w:val="737533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9BF000E"/>
    <w:multiLevelType w:val="multilevel"/>
    <w:tmpl w:val="7FCC2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13"/>
  </w:num>
  <w:num w:numId="4">
    <w:abstractNumId w:val="17"/>
  </w:num>
  <w:num w:numId="5">
    <w:abstractNumId w:val="26"/>
  </w:num>
  <w:num w:numId="6">
    <w:abstractNumId w:val="31"/>
  </w:num>
  <w:num w:numId="7">
    <w:abstractNumId w:val="16"/>
  </w:num>
  <w:num w:numId="8">
    <w:abstractNumId w:val="22"/>
  </w:num>
  <w:num w:numId="9">
    <w:abstractNumId w:val="14"/>
  </w:num>
  <w:num w:numId="10">
    <w:abstractNumId w:val="18"/>
  </w:num>
  <w:num w:numId="11">
    <w:abstractNumId w:val="12"/>
  </w:num>
  <w:num w:numId="12">
    <w:abstractNumId w:val="15"/>
  </w:num>
  <w:num w:numId="13">
    <w:abstractNumId w:val="10"/>
  </w:num>
  <w:num w:numId="14">
    <w:abstractNumId w:val="15"/>
  </w:num>
  <w:num w:numId="15">
    <w:abstractNumId w:val="9"/>
  </w:num>
  <w:num w:numId="16">
    <w:abstractNumId w:val="15"/>
  </w:num>
  <w:num w:numId="17">
    <w:abstractNumId w:val="8"/>
  </w:num>
  <w:num w:numId="18">
    <w:abstractNumId w:val="8"/>
  </w:num>
  <w:num w:numId="19">
    <w:abstractNumId w:val="7"/>
  </w:num>
  <w:num w:numId="20">
    <w:abstractNumId w:val="7"/>
  </w:num>
  <w:num w:numId="21">
    <w:abstractNumId w:val="11"/>
  </w:num>
  <w:num w:numId="22">
    <w:abstractNumId w:val="19"/>
  </w:num>
  <w:num w:numId="23">
    <w:abstractNumId w:val="6"/>
  </w:num>
  <w:num w:numId="24">
    <w:abstractNumId w:val="19"/>
  </w:num>
  <w:num w:numId="25">
    <w:abstractNumId w:val="5"/>
  </w:num>
  <w:num w:numId="26">
    <w:abstractNumId w:val="19"/>
  </w:num>
  <w:num w:numId="27">
    <w:abstractNumId w:val="4"/>
  </w:num>
  <w:num w:numId="28">
    <w:abstractNumId w:val="4"/>
  </w:num>
  <w:num w:numId="29">
    <w:abstractNumId w:val="3"/>
  </w:num>
  <w:num w:numId="30">
    <w:abstractNumId w:val="3"/>
  </w:num>
  <w:num w:numId="31">
    <w:abstractNumId w:val="32"/>
  </w:num>
  <w:num w:numId="32">
    <w:abstractNumId w:val="25"/>
  </w:num>
  <w:num w:numId="33">
    <w:abstractNumId w:val="20"/>
  </w:num>
  <w:num w:numId="34">
    <w:abstractNumId w:val="29"/>
  </w:num>
  <w:num w:numId="35">
    <w:abstractNumId w:val="0"/>
  </w:num>
  <w:num w:numId="36">
    <w:abstractNumId w:val="1"/>
  </w:num>
  <w:num w:numId="37">
    <w:abstractNumId w:val="2"/>
  </w:num>
  <w:num w:numId="38">
    <w:abstractNumId w:val="21"/>
  </w:num>
  <w:num w:numId="39">
    <w:abstractNumId w:val="3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B0"/>
    <w:rsid w:val="0005666D"/>
    <w:rsid w:val="000C4E57"/>
    <w:rsid w:val="000F07F9"/>
    <w:rsid w:val="000F3C03"/>
    <w:rsid w:val="00116E05"/>
    <w:rsid w:val="001300AB"/>
    <w:rsid w:val="0013728B"/>
    <w:rsid w:val="001849A8"/>
    <w:rsid w:val="00187909"/>
    <w:rsid w:val="0019140F"/>
    <w:rsid w:val="001C2F3E"/>
    <w:rsid w:val="001E2C8C"/>
    <w:rsid w:val="00231123"/>
    <w:rsid w:val="00343206"/>
    <w:rsid w:val="00357E4A"/>
    <w:rsid w:val="00373A89"/>
    <w:rsid w:val="003A4040"/>
    <w:rsid w:val="003A5F0A"/>
    <w:rsid w:val="003B04F8"/>
    <w:rsid w:val="003D09B1"/>
    <w:rsid w:val="00410173"/>
    <w:rsid w:val="004624A5"/>
    <w:rsid w:val="004A3ED6"/>
    <w:rsid w:val="004E2614"/>
    <w:rsid w:val="004E695C"/>
    <w:rsid w:val="00500108"/>
    <w:rsid w:val="00500E07"/>
    <w:rsid w:val="0053251B"/>
    <w:rsid w:val="0054584A"/>
    <w:rsid w:val="005508B6"/>
    <w:rsid w:val="005672CE"/>
    <w:rsid w:val="005820ED"/>
    <w:rsid w:val="005E26E3"/>
    <w:rsid w:val="005F533B"/>
    <w:rsid w:val="005F7834"/>
    <w:rsid w:val="00631CB0"/>
    <w:rsid w:val="00752DB5"/>
    <w:rsid w:val="00787E49"/>
    <w:rsid w:val="00795891"/>
    <w:rsid w:val="00814565"/>
    <w:rsid w:val="008159B6"/>
    <w:rsid w:val="00815C8B"/>
    <w:rsid w:val="00840B40"/>
    <w:rsid w:val="008A41CD"/>
    <w:rsid w:val="00910D52"/>
    <w:rsid w:val="009337AB"/>
    <w:rsid w:val="009E15A5"/>
    <w:rsid w:val="00A03EFE"/>
    <w:rsid w:val="00A65974"/>
    <w:rsid w:val="00AC7909"/>
    <w:rsid w:val="00B02E44"/>
    <w:rsid w:val="00B02F7D"/>
    <w:rsid w:val="00B250BC"/>
    <w:rsid w:val="00B5321B"/>
    <w:rsid w:val="00B83381"/>
    <w:rsid w:val="00BA3DA7"/>
    <w:rsid w:val="00CA07EB"/>
    <w:rsid w:val="00CB5B3D"/>
    <w:rsid w:val="00CC7009"/>
    <w:rsid w:val="00D20BD3"/>
    <w:rsid w:val="00D92E81"/>
    <w:rsid w:val="00E17E7C"/>
    <w:rsid w:val="00E35C7E"/>
    <w:rsid w:val="00E8214C"/>
    <w:rsid w:val="00E863B6"/>
    <w:rsid w:val="00EA6A42"/>
    <w:rsid w:val="00EC10A9"/>
    <w:rsid w:val="00EC774B"/>
    <w:rsid w:val="00F84094"/>
    <w:rsid w:val="00FC5E90"/>
    <w:rsid w:val="00FE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EE25"/>
  <w15:chartTrackingRefBased/>
  <w15:docId w15:val="{FD869F09-65D4-4933-9C82-958178CD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18"/>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018"/>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FE3018"/>
    <w:pPr>
      <w:keepNext/>
      <w:keepLines/>
      <w:spacing w:after="240"/>
      <w:outlineLvl w:val="1"/>
    </w:pPr>
    <w:rPr>
      <w:rFonts w:asciiTheme="majorHAnsi" w:eastAsiaTheme="majorEastAsia" w:hAnsiTheme="majorHAnsi" w:cstheme="majorBidi"/>
      <w:b/>
      <w:color w:val="00759B" w:themeColor="tex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FE3018"/>
    <w:pPr>
      <w:keepNext/>
      <w:keepLines/>
      <w:outlineLvl w:val="3"/>
    </w:pPr>
    <w:rPr>
      <w:rFonts w:asciiTheme="majorHAnsi" w:eastAsiaTheme="majorEastAsia" w:hAnsiTheme="majorHAnsi" w:cstheme="majorBidi"/>
      <w:b/>
      <w:iCs/>
      <w:color w:val="00759B" w:themeColor="tex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5D0F31"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009DD1"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009DD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FE3018"/>
    <w:pPr>
      <w:tabs>
        <w:tab w:val="left" w:pos="567"/>
        <w:tab w:val="right" w:leader="dot" w:pos="10206"/>
      </w:tabs>
    </w:pPr>
    <w:rPr>
      <w:b/>
      <w:color w:val="00759B" w:themeColor="text1"/>
    </w:rPr>
  </w:style>
  <w:style w:type="character" w:customStyle="1" w:styleId="Heading1Char">
    <w:name w:val="Heading 1 Char"/>
    <w:basedOn w:val="DefaultParagraphFont"/>
    <w:link w:val="Heading1"/>
    <w:rsid w:val="00FE3018"/>
    <w:rPr>
      <w:rFonts w:asciiTheme="majorHAnsi" w:eastAsiaTheme="majorEastAsia" w:hAnsiTheme="majorHAnsi" w:cstheme="majorBidi"/>
      <w:b/>
      <w:color w:val="563C75" w:themeColor="text2"/>
      <w:sz w:val="56"/>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759B"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semiHidden/>
    <w:unhideWhenUsed/>
    <w:rsid w:val="00FE3018"/>
    <w:rPr>
      <w:b/>
      <w:i w:val="0"/>
      <w:color w:val="auto"/>
      <w:u w:val="single"/>
    </w:rPr>
  </w:style>
  <w:style w:type="character" w:customStyle="1" w:styleId="Heading2Char">
    <w:name w:val="Heading 2 Char"/>
    <w:basedOn w:val="DefaultParagraphFont"/>
    <w:link w:val="Heading2"/>
    <w:rsid w:val="00FE3018"/>
    <w:rPr>
      <w:rFonts w:asciiTheme="majorHAnsi" w:eastAsiaTheme="majorEastAsia" w:hAnsiTheme="majorHAnsi" w:cstheme="majorBidi"/>
      <w:b/>
      <w:color w:val="00759B" w:themeColor="tex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rsid w:val="00FE3018"/>
    <w:rPr>
      <w:rFonts w:asciiTheme="majorHAnsi" w:eastAsiaTheme="majorEastAsia" w:hAnsiTheme="majorHAnsi" w:cstheme="majorBidi"/>
      <w:b/>
      <w:iCs/>
      <w:color w:val="00759B" w:themeColor="tex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semiHidden/>
    <w:unhideWhenUsed/>
    <w:rsid w:val="00FE3018"/>
    <w:rPr>
      <w:vertAlign w:val="superscript"/>
    </w:rPr>
  </w:style>
  <w:style w:type="paragraph" w:styleId="FootnoteText">
    <w:name w:val="footnote text"/>
    <w:basedOn w:val="Normal"/>
    <w:link w:val="FootnoteTextChar"/>
    <w:semiHidden/>
    <w:unhideWhenUsed/>
    <w:rsid w:val="00FE3018"/>
    <w:pPr>
      <w:spacing w:after="0"/>
    </w:pPr>
    <w:rPr>
      <w:szCs w:val="20"/>
    </w:rPr>
  </w:style>
  <w:style w:type="character" w:customStyle="1" w:styleId="FootnoteTextChar">
    <w:name w:val="Footnote Text Char"/>
    <w:basedOn w:val="DefaultParagraphFont"/>
    <w:link w:val="FootnoteText"/>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E3018"/>
    <w:pPr>
      <w:spacing w:after="280" w:line="280" w:lineRule="atLeast"/>
    </w:pPr>
    <w:rPr>
      <w:b/>
      <w:color w:val="00759B" w:themeColor="text1"/>
      <w:sz w:val="28"/>
    </w:rPr>
  </w:style>
  <w:style w:type="numbering" w:styleId="111111">
    <w:name w:val="Outline List 2"/>
    <w:basedOn w:val="NoList"/>
    <w:uiPriority w:val="99"/>
    <w:semiHidden/>
    <w:unhideWhenUsed/>
    <w:rsid w:val="00FE3018"/>
    <w:pPr>
      <w:numPr>
        <w:numId w:val="2"/>
      </w:numPr>
    </w:pPr>
  </w:style>
  <w:style w:type="numbering" w:styleId="1ai">
    <w:name w:val="Outline List 1"/>
    <w:basedOn w:val="NoList"/>
    <w:uiPriority w:val="99"/>
    <w:semiHidden/>
    <w:unhideWhenUsed/>
    <w:rsid w:val="00FE3018"/>
    <w:pPr>
      <w:numPr>
        <w:numId w:val="4"/>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5D0F31"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009DD1"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009DD1" w:themeColor="text1" w:themeTint="D8"/>
      <w:sz w:val="21"/>
      <w:szCs w:val="21"/>
    </w:rPr>
  </w:style>
  <w:style w:type="numbering" w:styleId="ArticleSection">
    <w:name w:val="Outline List 3"/>
    <w:basedOn w:val="NoList"/>
    <w:uiPriority w:val="99"/>
    <w:semiHidden/>
    <w:unhideWhenUsed/>
    <w:rsid w:val="00FE3018"/>
    <w:pPr>
      <w:numPr>
        <w:numId w:val="6"/>
      </w:numPr>
    </w:pPr>
  </w:style>
  <w:style w:type="paragraph" w:styleId="BalloonText">
    <w:name w:val="Balloon Text"/>
    <w:basedOn w:val="Normal"/>
    <w:link w:val="BalloonTextChar"/>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BC1E63" w:themeColor="accent1" w:shadow="1"/>
        <w:left w:val="single" w:sz="2" w:space="10" w:color="BC1E63" w:themeColor="accent1" w:shadow="1"/>
        <w:bottom w:val="single" w:sz="2" w:space="10" w:color="BC1E63" w:themeColor="accent1" w:shadow="1"/>
        <w:right w:val="single" w:sz="2" w:space="10" w:color="BC1E63" w:themeColor="accent1" w:shadow="1"/>
      </w:pBdr>
      <w:ind w:left="1152" w:right="1152"/>
    </w:pPr>
    <w:rPr>
      <w:rFonts w:eastAsiaTheme="minorEastAsia"/>
      <w:i/>
      <w:iCs/>
      <w:color w:val="BC1E63" w:themeColor="accent1"/>
    </w:rPr>
  </w:style>
  <w:style w:type="paragraph" w:styleId="BodyText">
    <w:name w:val="Body Text"/>
    <w:basedOn w:val="Normal"/>
    <w:link w:val="BodyTextChar"/>
    <w:semiHidden/>
    <w:unhideWhenUsed/>
    <w:rsid w:val="00FE3018"/>
  </w:style>
  <w:style w:type="character" w:customStyle="1" w:styleId="BodyTextChar">
    <w:name w:val="Body Text Char"/>
    <w:basedOn w:val="DefaultParagraphFont"/>
    <w:link w:val="BodyText"/>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semiHidden/>
    <w:unhideWhenUsed/>
    <w:rsid w:val="00FE3018"/>
    <w:pPr>
      <w:spacing w:line="480" w:lineRule="auto"/>
      <w:ind w:left="283"/>
    </w:pPr>
  </w:style>
  <w:style w:type="character" w:customStyle="1" w:styleId="BodyTextIndent2Char">
    <w:name w:val="Body Text Indent 2 Char"/>
    <w:basedOn w:val="DefaultParagraphFont"/>
    <w:link w:val="BodyTextIndent2"/>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759B"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B8EDFF" w:themeFill="text1" w:themeFillTint="33"/>
    </w:tcPr>
    <w:tblStylePr w:type="firstRow">
      <w:rPr>
        <w:b/>
        <w:bCs/>
      </w:rPr>
      <w:tblPr/>
      <w:tcPr>
        <w:shd w:val="clear" w:color="auto" w:fill="71DBFF" w:themeFill="text1" w:themeFillTint="66"/>
      </w:tcPr>
    </w:tblStylePr>
    <w:tblStylePr w:type="lastRow">
      <w:rPr>
        <w:b/>
        <w:bCs/>
        <w:color w:val="00759B" w:themeColor="text1"/>
      </w:rPr>
      <w:tblPr/>
      <w:tcPr>
        <w:shd w:val="clear" w:color="auto" w:fill="71DBFF" w:themeFill="text1" w:themeFillTint="66"/>
      </w:tcPr>
    </w:tblStylePr>
    <w:tblStylePr w:type="firstCol">
      <w:rPr>
        <w:color w:val="FFFFFF" w:themeColor="background1"/>
      </w:rPr>
      <w:tblPr/>
      <w:tcPr>
        <w:shd w:val="clear" w:color="auto" w:fill="005774" w:themeFill="text1" w:themeFillShade="BF"/>
      </w:tcPr>
    </w:tblStylePr>
    <w:tblStylePr w:type="lastCol">
      <w:rPr>
        <w:color w:val="FFFFFF" w:themeColor="background1"/>
      </w:rPr>
      <w:tblPr/>
      <w:tcPr>
        <w:shd w:val="clear" w:color="auto" w:fill="005774" w:themeFill="text1" w:themeFillShade="BF"/>
      </w:tc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ColorfulGrid-Accent1">
    <w:name w:val="Colorful Grid Accent 1"/>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7CCDE" w:themeFill="accent1" w:themeFillTint="33"/>
    </w:tcPr>
    <w:tblStylePr w:type="firstRow">
      <w:rPr>
        <w:b/>
        <w:bCs/>
      </w:rPr>
      <w:tblPr/>
      <w:tcPr>
        <w:shd w:val="clear" w:color="auto" w:fill="EF9ABF" w:themeFill="accent1" w:themeFillTint="66"/>
      </w:tcPr>
    </w:tblStylePr>
    <w:tblStylePr w:type="lastRow">
      <w:rPr>
        <w:b/>
        <w:bCs/>
        <w:color w:val="00759B" w:themeColor="text1"/>
      </w:rPr>
      <w:tblPr/>
      <w:tcPr>
        <w:shd w:val="clear" w:color="auto" w:fill="EF9ABF" w:themeFill="accent1" w:themeFillTint="66"/>
      </w:tcPr>
    </w:tblStylePr>
    <w:tblStylePr w:type="firstCol">
      <w:rPr>
        <w:color w:val="FFFFFF" w:themeColor="background1"/>
      </w:rPr>
      <w:tblPr/>
      <w:tcPr>
        <w:shd w:val="clear" w:color="auto" w:fill="8C1649" w:themeFill="accent1" w:themeFillShade="BF"/>
      </w:tcPr>
    </w:tblStylePr>
    <w:tblStylePr w:type="lastCol">
      <w:rPr>
        <w:color w:val="FFFFFF" w:themeColor="background1"/>
      </w:rPr>
      <w:tblPr/>
      <w:tcPr>
        <w:shd w:val="clear" w:color="auto" w:fill="8C1649" w:themeFill="accent1" w:themeFillShade="BF"/>
      </w:tc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ColorfulGrid-Accent2">
    <w:name w:val="Colorful Grid Accent 2"/>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AC8D0" w:themeFill="accent2" w:themeFillTint="33"/>
    </w:tcPr>
    <w:tblStylePr w:type="firstRow">
      <w:rPr>
        <w:b/>
        <w:bCs/>
      </w:rPr>
      <w:tblPr/>
      <w:tcPr>
        <w:shd w:val="clear" w:color="auto" w:fill="F692A2" w:themeFill="accent2" w:themeFillTint="66"/>
      </w:tcPr>
    </w:tblStylePr>
    <w:tblStylePr w:type="lastRow">
      <w:rPr>
        <w:b/>
        <w:bCs/>
        <w:color w:val="00759B" w:themeColor="text1"/>
      </w:rPr>
      <w:tblPr/>
      <w:tcPr>
        <w:shd w:val="clear" w:color="auto" w:fill="F692A2" w:themeFill="accent2" w:themeFillTint="66"/>
      </w:tcPr>
    </w:tblStylePr>
    <w:tblStylePr w:type="firstCol">
      <w:rPr>
        <w:color w:val="FFFFFF" w:themeColor="background1"/>
      </w:rPr>
      <w:tblPr/>
      <w:tcPr>
        <w:shd w:val="clear" w:color="auto" w:fill="950C22" w:themeFill="accent2" w:themeFillShade="BF"/>
      </w:tcPr>
    </w:tblStylePr>
    <w:tblStylePr w:type="lastCol">
      <w:rPr>
        <w:color w:val="FFFFFF" w:themeColor="background1"/>
      </w:rPr>
      <w:tblPr/>
      <w:tcPr>
        <w:shd w:val="clear" w:color="auto" w:fill="950C22" w:themeFill="accent2" w:themeFillShade="BF"/>
      </w:tc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ColorfulGrid-Accent3">
    <w:name w:val="Colorful Grid Accent 3"/>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AE3D2" w:themeFill="accent3" w:themeFillTint="33"/>
    </w:tcPr>
    <w:tblStylePr w:type="firstRow">
      <w:rPr>
        <w:b/>
        <w:bCs/>
      </w:rPr>
      <w:tblPr/>
      <w:tcPr>
        <w:shd w:val="clear" w:color="auto" w:fill="F5C8A6" w:themeFill="accent3" w:themeFillTint="66"/>
      </w:tcPr>
    </w:tblStylePr>
    <w:tblStylePr w:type="lastRow">
      <w:rPr>
        <w:b/>
        <w:bCs/>
        <w:color w:val="00759B" w:themeColor="text1"/>
      </w:rPr>
      <w:tblPr/>
      <w:tcPr>
        <w:shd w:val="clear" w:color="auto" w:fill="F5C8A6" w:themeFill="accent3" w:themeFillTint="66"/>
      </w:tcPr>
    </w:tblStylePr>
    <w:tblStylePr w:type="firstCol">
      <w:rPr>
        <w:color w:val="FFFFFF" w:themeColor="background1"/>
      </w:rPr>
      <w:tblPr/>
      <w:tcPr>
        <w:shd w:val="clear" w:color="auto" w:fill="B45712" w:themeFill="accent3" w:themeFillShade="BF"/>
      </w:tcPr>
    </w:tblStylePr>
    <w:tblStylePr w:type="lastCol">
      <w:rPr>
        <w:color w:val="FFFFFF" w:themeColor="background1"/>
      </w:rPr>
      <w:tblPr/>
      <w:tcPr>
        <w:shd w:val="clear" w:color="auto" w:fill="B45712" w:themeFill="accent3" w:themeFillShade="BF"/>
      </w:tc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ColorfulGrid-Accent4">
    <w:name w:val="Colorful Grid Accent 4"/>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FEEC9" w:themeFill="accent4" w:themeFillTint="33"/>
    </w:tcPr>
    <w:tblStylePr w:type="firstRow">
      <w:rPr>
        <w:b/>
        <w:bCs/>
      </w:rPr>
      <w:tblPr/>
      <w:tcPr>
        <w:shd w:val="clear" w:color="auto" w:fill="FFDE93" w:themeFill="accent4" w:themeFillTint="66"/>
      </w:tcPr>
    </w:tblStylePr>
    <w:tblStylePr w:type="lastRow">
      <w:rPr>
        <w:b/>
        <w:bCs/>
        <w:color w:val="00759B" w:themeColor="text1"/>
      </w:rPr>
      <w:tblPr/>
      <w:tcPr>
        <w:shd w:val="clear" w:color="auto" w:fill="FFDE93" w:themeFill="accent4" w:themeFillTint="66"/>
      </w:tcPr>
    </w:tblStylePr>
    <w:tblStylePr w:type="firstCol">
      <w:rPr>
        <w:color w:val="FFFFFF" w:themeColor="background1"/>
      </w:rPr>
      <w:tblPr/>
      <w:tcPr>
        <w:shd w:val="clear" w:color="auto" w:fill="B57E00" w:themeFill="accent4" w:themeFillShade="BF"/>
      </w:tcPr>
    </w:tblStylePr>
    <w:tblStylePr w:type="lastCol">
      <w:rPr>
        <w:color w:val="FFFFFF" w:themeColor="background1"/>
      </w:rPr>
      <w:tblPr/>
      <w:tcPr>
        <w:shd w:val="clear" w:color="auto" w:fill="B57E00" w:themeFill="accent4" w:themeFillShade="BF"/>
      </w:tc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ColorfulGrid-Accent5">
    <w:name w:val="Colorful Grid Accent 5"/>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CBAFFF" w:themeFill="accent5" w:themeFillTint="33"/>
    </w:tcPr>
    <w:tblStylePr w:type="firstRow">
      <w:rPr>
        <w:b/>
        <w:bCs/>
      </w:rPr>
      <w:tblPr/>
      <w:tcPr>
        <w:shd w:val="clear" w:color="auto" w:fill="9860FF" w:themeFill="accent5" w:themeFillTint="66"/>
      </w:tcPr>
    </w:tblStylePr>
    <w:tblStylePr w:type="lastRow">
      <w:rPr>
        <w:b/>
        <w:bCs/>
        <w:color w:val="00759B" w:themeColor="text1"/>
      </w:rPr>
      <w:tblPr/>
      <w:tcPr>
        <w:shd w:val="clear" w:color="auto" w:fill="9860FF" w:themeFill="accent5" w:themeFillTint="66"/>
      </w:tcPr>
    </w:tblStylePr>
    <w:tblStylePr w:type="firstCol">
      <w:rPr>
        <w:color w:val="FFFFFF" w:themeColor="background1"/>
      </w:rPr>
      <w:tblPr/>
      <w:tcPr>
        <w:shd w:val="clear" w:color="auto" w:fill="1D0054" w:themeFill="accent5" w:themeFillShade="BF"/>
      </w:tcPr>
    </w:tblStylePr>
    <w:tblStylePr w:type="lastCol">
      <w:rPr>
        <w:color w:val="FFFFFF" w:themeColor="background1"/>
      </w:rPr>
      <w:tblPr/>
      <w:tcPr>
        <w:shd w:val="clear" w:color="auto" w:fill="1D0054" w:themeFill="accent5" w:themeFillShade="BF"/>
      </w:tc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ColorfulGrid-Accent6">
    <w:name w:val="Colorful Grid Accent 6"/>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B7FFD2" w:themeFill="accent6" w:themeFillTint="33"/>
    </w:tcPr>
    <w:tblStylePr w:type="firstRow">
      <w:rPr>
        <w:b/>
        <w:bCs/>
      </w:rPr>
      <w:tblPr/>
      <w:tcPr>
        <w:shd w:val="clear" w:color="auto" w:fill="6FFFA5" w:themeFill="accent6" w:themeFillTint="66"/>
      </w:tcPr>
    </w:tblStylePr>
    <w:tblStylePr w:type="lastRow">
      <w:rPr>
        <w:b/>
        <w:bCs/>
        <w:color w:val="00759B" w:themeColor="text1"/>
      </w:rPr>
      <w:tblPr/>
      <w:tcPr>
        <w:shd w:val="clear" w:color="auto" w:fill="6FFFA5" w:themeFill="accent6" w:themeFillTint="66"/>
      </w:tcPr>
    </w:tblStylePr>
    <w:tblStylePr w:type="firstCol">
      <w:rPr>
        <w:color w:val="FFFFFF" w:themeColor="background1"/>
      </w:rPr>
      <w:tblPr/>
      <w:tcPr>
        <w:shd w:val="clear" w:color="auto" w:fill="00702A" w:themeFill="accent6" w:themeFillShade="BF"/>
      </w:tcPr>
    </w:tblStylePr>
    <w:tblStylePr w:type="lastCol">
      <w:rPr>
        <w:color w:val="FFFFFF" w:themeColor="background1"/>
      </w:rPr>
      <w:tblPr/>
      <w:tcPr>
        <w:shd w:val="clear" w:color="auto" w:fill="00702A" w:themeFill="accent6" w:themeFillShade="BF"/>
      </w:tc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ColorfulList">
    <w:name w:val="Colorful List"/>
    <w:basedOn w:val="TableNormal"/>
    <w:uiPriority w:val="72"/>
    <w:semiHidden/>
    <w:unhideWhenUsed/>
    <w:rsid w:val="00FE3018"/>
    <w:pPr>
      <w:spacing w:after="0"/>
    </w:pPr>
    <w:rPr>
      <w:color w:val="00759B" w:themeColor="text1"/>
    </w:rPr>
    <w:tblPr>
      <w:tblStyleRowBandSize w:val="1"/>
      <w:tblStyleColBandSize w:val="1"/>
    </w:tblPr>
    <w:tcPr>
      <w:shd w:val="clear" w:color="auto" w:fill="DCF6FF" w:themeFill="tex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text1" w:themeFillTint="3F"/>
      </w:tcPr>
    </w:tblStylePr>
    <w:tblStylePr w:type="band1Horz">
      <w:tblPr/>
      <w:tcPr>
        <w:shd w:val="clear" w:color="auto" w:fill="B8EDFF" w:themeFill="text1" w:themeFillTint="33"/>
      </w:tcPr>
    </w:tblStylePr>
  </w:style>
  <w:style w:type="table" w:styleId="ColorfulList-Accent1">
    <w:name w:val="Colorful List Accent 1"/>
    <w:basedOn w:val="TableNormal"/>
    <w:uiPriority w:val="72"/>
    <w:semiHidden/>
    <w:unhideWhenUsed/>
    <w:rsid w:val="00FE3018"/>
    <w:pPr>
      <w:spacing w:after="0"/>
    </w:pPr>
    <w:rPr>
      <w:color w:val="00759B" w:themeColor="text1"/>
    </w:rPr>
    <w:tblPr>
      <w:tblStyleRowBandSize w:val="1"/>
      <w:tblStyleColBandSize w:val="1"/>
    </w:tblPr>
    <w:tcPr>
      <w:shd w:val="clear" w:color="auto" w:fill="FBE6EF" w:themeFill="accen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1" w:themeFillTint="3F"/>
      </w:tcPr>
    </w:tblStylePr>
    <w:tblStylePr w:type="band1Horz">
      <w:tblPr/>
      <w:tcPr>
        <w:shd w:val="clear" w:color="auto" w:fill="F7CCDE" w:themeFill="accent1" w:themeFillTint="33"/>
      </w:tcPr>
    </w:tblStylePr>
  </w:style>
  <w:style w:type="table" w:styleId="ColorfulList-Accent2">
    <w:name w:val="Colorful List Accent 2"/>
    <w:basedOn w:val="TableNormal"/>
    <w:uiPriority w:val="72"/>
    <w:semiHidden/>
    <w:unhideWhenUsed/>
    <w:rsid w:val="00FE3018"/>
    <w:pPr>
      <w:spacing w:after="0"/>
    </w:pPr>
    <w:rPr>
      <w:color w:val="00759B" w:themeColor="text1"/>
    </w:rPr>
    <w:tblPr>
      <w:tblStyleRowBandSize w:val="1"/>
      <w:tblStyleColBandSize w:val="1"/>
    </w:tblPr>
    <w:tcPr>
      <w:shd w:val="clear" w:color="auto" w:fill="FDE4E8" w:themeFill="accent2"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2" w:themeFillTint="3F"/>
      </w:tcPr>
    </w:tblStylePr>
    <w:tblStylePr w:type="band1Horz">
      <w:tblPr/>
      <w:tcPr>
        <w:shd w:val="clear" w:color="auto" w:fill="FAC8D0" w:themeFill="accent2" w:themeFillTint="33"/>
      </w:tcPr>
    </w:tblStylePr>
  </w:style>
  <w:style w:type="table" w:styleId="ColorfulList-Accent3">
    <w:name w:val="Colorful List Accent 3"/>
    <w:basedOn w:val="TableNormal"/>
    <w:uiPriority w:val="72"/>
    <w:semiHidden/>
    <w:unhideWhenUsed/>
    <w:rsid w:val="00FE3018"/>
    <w:pPr>
      <w:spacing w:after="0"/>
    </w:pPr>
    <w:rPr>
      <w:color w:val="00759B" w:themeColor="text1"/>
    </w:rPr>
    <w:tblPr>
      <w:tblStyleRowBandSize w:val="1"/>
      <w:tblStyleColBandSize w:val="1"/>
    </w:tblPr>
    <w:tcPr>
      <w:shd w:val="clear" w:color="auto" w:fill="FCF1E9" w:themeFill="accent3" w:themeFillTint="19"/>
    </w:tcPr>
    <w:tblStylePr w:type="firstRow">
      <w:rPr>
        <w:b/>
        <w:bCs/>
        <w:color w:val="FFFFFF" w:themeColor="background1"/>
      </w:rPr>
      <w:tblPr/>
      <w:tcPr>
        <w:tcBorders>
          <w:bottom w:val="single" w:sz="12" w:space="0" w:color="FFFFFF" w:themeColor="background1"/>
        </w:tcBorders>
        <w:shd w:val="clear" w:color="auto" w:fill="C18600" w:themeFill="accent4" w:themeFillShade="CC"/>
      </w:tcPr>
    </w:tblStylePr>
    <w:tblStylePr w:type="lastRow">
      <w:rPr>
        <w:b/>
        <w:bCs/>
        <w:color w:val="C18600" w:themeColor="accent4"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3" w:themeFillTint="3F"/>
      </w:tcPr>
    </w:tblStylePr>
    <w:tblStylePr w:type="band1Horz">
      <w:tblPr/>
      <w:tcPr>
        <w:shd w:val="clear" w:color="auto" w:fill="FAE3D2" w:themeFill="accent3" w:themeFillTint="33"/>
      </w:tcPr>
    </w:tblStylePr>
  </w:style>
  <w:style w:type="table" w:styleId="ColorfulList-Accent4">
    <w:name w:val="Colorful List Accent 4"/>
    <w:basedOn w:val="TableNormal"/>
    <w:uiPriority w:val="72"/>
    <w:semiHidden/>
    <w:unhideWhenUsed/>
    <w:rsid w:val="00FE3018"/>
    <w:pPr>
      <w:spacing w:after="0"/>
    </w:pPr>
    <w:rPr>
      <w:color w:val="00759B" w:themeColor="text1"/>
    </w:rPr>
    <w:tblPr>
      <w:tblStyleRowBandSize w:val="1"/>
      <w:tblStyleColBandSize w:val="1"/>
    </w:tblPr>
    <w:tcPr>
      <w:shd w:val="clear" w:color="auto" w:fill="FFF7E4" w:themeFill="accent4" w:themeFillTint="19"/>
    </w:tcPr>
    <w:tblStylePr w:type="firstRow">
      <w:rPr>
        <w:b/>
        <w:bCs/>
        <w:color w:val="FFFFFF" w:themeColor="background1"/>
      </w:rPr>
      <w:tblPr/>
      <w:tcPr>
        <w:tcBorders>
          <w:bottom w:val="single" w:sz="12" w:space="0" w:color="FFFFFF" w:themeColor="background1"/>
        </w:tcBorders>
        <w:shd w:val="clear" w:color="auto" w:fill="C05D14" w:themeFill="accent3" w:themeFillShade="CC"/>
      </w:tcPr>
    </w:tblStylePr>
    <w:tblStylePr w:type="lastRow">
      <w:rPr>
        <w:b/>
        <w:bCs/>
        <w:color w:val="C05D14" w:themeColor="accent3"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4" w:themeFillTint="3F"/>
      </w:tcPr>
    </w:tblStylePr>
    <w:tblStylePr w:type="band1Horz">
      <w:tblPr/>
      <w:tcPr>
        <w:shd w:val="clear" w:color="auto" w:fill="FFEEC9" w:themeFill="accent4" w:themeFillTint="33"/>
      </w:tcPr>
    </w:tblStylePr>
  </w:style>
  <w:style w:type="table" w:styleId="ColorfulList-Accent5">
    <w:name w:val="Colorful List Accent 5"/>
    <w:basedOn w:val="TableNormal"/>
    <w:uiPriority w:val="72"/>
    <w:semiHidden/>
    <w:unhideWhenUsed/>
    <w:rsid w:val="00FE3018"/>
    <w:pPr>
      <w:spacing w:after="0"/>
    </w:pPr>
    <w:rPr>
      <w:color w:val="00759B" w:themeColor="text1"/>
    </w:rPr>
    <w:tblPr>
      <w:tblStyleRowBandSize w:val="1"/>
      <w:tblStyleColBandSize w:val="1"/>
    </w:tblPr>
    <w:tcPr>
      <w:shd w:val="clear" w:color="auto" w:fill="E5D8FF" w:themeFill="accent5" w:themeFillTint="19"/>
    </w:tcPr>
    <w:tblStylePr w:type="firstRow">
      <w:rPr>
        <w:b/>
        <w:bCs/>
        <w:color w:val="FFFFFF" w:themeColor="background1"/>
      </w:rPr>
      <w:tblPr/>
      <w:tcPr>
        <w:tcBorders>
          <w:bottom w:val="single" w:sz="12" w:space="0" w:color="FFFFFF" w:themeColor="background1"/>
        </w:tcBorders>
        <w:shd w:val="clear" w:color="auto" w:fill="00782D" w:themeFill="accent6" w:themeFillShade="CC"/>
      </w:tcPr>
    </w:tblStylePr>
    <w:tblStylePr w:type="lastRow">
      <w:rPr>
        <w:b/>
        <w:bCs/>
        <w:color w:val="00782D" w:themeColor="accent6"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9CFF" w:themeFill="accent5" w:themeFillTint="3F"/>
      </w:tcPr>
    </w:tblStylePr>
    <w:tblStylePr w:type="band1Horz">
      <w:tblPr/>
      <w:tcPr>
        <w:shd w:val="clear" w:color="auto" w:fill="CBAFFF" w:themeFill="accent5" w:themeFillTint="33"/>
      </w:tcPr>
    </w:tblStylePr>
  </w:style>
  <w:style w:type="table" w:styleId="ColorfulList-Accent6">
    <w:name w:val="Colorful List Accent 6"/>
    <w:basedOn w:val="TableNormal"/>
    <w:uiPriority w:val="72"/>
    <w:semiHidden/>
    <w:unhideWhenUsed/>
    <w:rsid w:val="00FE3018"/>
    <w:pPr>
      <w:spacing w:after="0"/>
    </w:pPr>
    <w:rPr>
      <w:color w:val="00759B" w:themeColor="text1"/>
    </w:rPr>
    <w:tblPr>
      <w:tblStyleRowBandSize w:val="1"/>
      <w:tblStyleColBandSize w:val="1"/>
    </w:tblPr>
    <w:tcPr>
      <w:shd w:val="clear" w:color="auto" w:fill="DBFFE8" w:themeFill="accent6" w:themeFillTint="19"/>
    </w:tcPr>
    <w:tblStylePr w:type="firstRow">
      <w:rPr>
        <w:b/>
        <w:bCs/>
        <w:color w:val="FFFFFF" w:themeColor="background1"/>
      </w:rPr>
      <w:tblPr/>
      <w:tcPr>
        <w:tcBorders>
          <w:bottom w:val="single" w:sz="12" w:space="0" w:color="FFFFFF" w:themeColor="background1"/>
        </w:tcBorders>
        <w:shd w:val="clear" w:color="auto" w:fill="1F005A" w:themeFill="accent5" w:themeFillShade="CC"/>
      </w:tcPr>
    </w:tblStylePr>
    <w:tblStylePr w:type="lastRow">
      <w:rPr>
        <w:b/>
        <w:bCs/>
        <w:color w:val="1F005A" w:themeColor="accent5"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7" w:themeFill="accent6" w:themeFillTint="3F"/>
      </w:tcPr>
    </w:tblStylePr>
    <w:tblStylePr w:type="band1Horz">
      <w:tblPr/>
      <w:tcPr>
        <w:shd w:val="clear" w:color="auto" w:fill="B7FFD2" w:themeFill="accent6" w:themeFillTint="33"/>
      </w:tcPr>
    </w:tblStylePr>
  </w:style>
  <w:style w:type="table" w:styleId="ColorfulShading">
    <w:name w:val="Colorful Shading"/>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00759B" w:themeColor="text1"/>
        <w:bottom w:val="single" w:sz="4" w:space="0" w:color="00759B" w:themeColor="text1"/>
        <w:right w:val="single" w:sz="4" w:space="0" w:color="00759B" w:themeColor="text1"/>
        <w:insideH w:val="single" w:sz="4" w:space="0" w:color="FFFFFF" w:themeColor="background1"/>
        <w:insideV w:val="single" w:sz="4" w:space="0" w:color="FFFFFF" w:themeColor="background1"/>
      </w:tblBorders>
    </w:tblPr>
    <w:tcPr>
      <w:shd w:val="clear" w:color="auto" w:fill="DCF6FF" w:themeFill="tex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text1" w:themeFillShade="99"/>
      </w:tcPr>
    </w:tblStylePr>
    <w:tblStylePr w:type="firstCol">
      <w:rPr>
        <w:color w:val="FFFFFF" w:themeColor="background1"/>
      </w:rPr>
      <w:tblPr/>
      <w:tcPr>
        <w:tcBorders>
          <w:top w:val="nil"/>
          <w:left w:val="nil"/>
          <w:bottom w:val="nil"/>
          <w:right w:val="nil"/>
          <w:insideH w:val="single" w:sz="4" w:space="0" w:color="00465D" w:themeColor="text1" w:themeShade="99"/>
          <w:insideV w:val="nil"/>
        </w:tcBorders>
        <w:shd w:val="clear" w:color="auto" w:fill="00465D"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5774" w:themeFill="text1" w:themeFillShade="BF"/>
      </w:tcPr>
    </w:tblStylePr>
    <w:tblStylePr w:type="band1Vert">
      <w:tblPr/>
      <w:tcPr>
        <w:shd w:val="clear" w:color="auto" w:fill="71DBFF" w:themeFill="text1" w:themeFillTint="66"/>
      </w:tcPr>
    </w:tblStylePr>
    <w:tblStylePr w:type="band1Horz">
      <w:tblPr/>
      <w:tcPr>
        <w:shd w:val="clear" w:color="auto" w:fill="4ED3FF" w:themeFill="text1" w:themeFillTint="7F"/>
      </w:tcPr>
    </w:tblStylePr>
    <w:tblStylePr w:type="neCell">
      <w:rPr>
        <w:color w:val="00759B" w:themeColor="text1"/>
      </w:rPr>
    </w:tblStylePr>
    <w:tblStylePr w:type="nwCell">
      <w:rPr>
        <w:color w:val="00759B" w:themeColor="text1"/>
      </w:rPr>
    </w:tblStylePr>
  </w:style>
  <w:style w:type="table" w:styleId="ColorfulShading-Accent1">
    <w:name w:val="Colorful Shading Accent 1"/>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BC1E63" w:themeColor="accent1"/>
        <w:bottom w:val="single" w:sz="4" w:space="0" w:color="BC1E63" w:themeColor="accent1"/>
        <w:right w:val="single" w:sz="4" w:space="0" w:color="BC1E63" w:themeColor="accent1"/>
        <w:insideH w:val="single" w:sz="4" w:space="0" w:color="FFFFFF" w:themeColor="background1"/>
        <w:insideV w:val="single" w:sz="4" w:space="0" w:color="FFFFFF" w:themeColor="background1"/>
      </w:tblBorders>
    </w:tblPr>
    <w:tcPr>
      <w:shd w:val="clear" w:color="auto" w:fill="FBE6EF" w:themeFill="accen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1" w:themeFillShade="99"/>
      </w:tcPr>
    </w:tblStylePr>
    <w:tblStylePr w:type="firstCol">
      <w:rPr>
        <w:color w:val="FFFFFF" w:themeColor="background1"/>
      </w:rPr>
      <w:tblPr/>
      <w:tcPr>
        <w:tcBorders>
          <w:top w:val="nil"/>
          <w:left w:val="nil"/>
          <w:bottom w:val="nil"/>
          <w:right w:val="nil"/>
          <w:insideH w:val="single" w:sz="4" w:space="0" w:color="70123B" w:themeColor="accent1" w:themeShade="99"/>
          <w:insideV w:val="nil"/>
        </w:tcBorders>
        <w:shd w:val="clear" w:color="auto" w:fill="7012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1" w:themeFillShade="99"/>
      </w:tcPr>
    </w:tblStylePr>
    <w:tblStylePr w:type="band1Vert">
      <w:tblPr/>
      <w:tcPr>
        <w:shd w:val="clear" w:color="auto" w:fill="EF9ABF" w:themeFill="accent1" w:themeFillTint="66"/>
      </w:tcPr>
    </w:tblStylePr>
    <w:tblStylePr w:type="band1Horz">
      <w:tblPr/>
      <w:tcPr>
        <w:shd w:val="clear" w:color="auto" w:fill="EB81AF" w:themeFill="accent1" w:themeFillTint="7F"/>
      </w:tcPr>
    </w:tblStylePr>
    <w:tblStylePr w:type="neCell">
      <w:rPr>
        <w:color w:val="00759B" w:themeColor="text1"/>
      </w:rPr>
    </w:tblStylePr>
    <w:tblStylePr w:type="nwCell">
      <w:rPr>
        <w:color w:val="00759B" w:themeColor="text1"/>
      </w:rPr>
    </w:tblStylePr>
  </w:style>
  <w:style w:type="table" w:styleId="ColorfulShading-Accent2">
    <w:name w:val="Colorful Shading Accent 2"/>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C8102E" w:themeColor="accent2"/>
        <w:bottom w:val="single" w:sz="4" w:space="0" w:color="C8102E" w:themeColor="accent2"/>
        <w:right w:val="single" w:sz="4" w:space="0" w:color="C8102E" w:themeColor="accent2"/>
        <w:insideH w:val="single" w:sz="4" w:space="0" w:color="FFFFFF" w:themeColor="background1"/>
        <w:insideV w:val="single" w:sz="4" w:space="0" w:color="FFFFFF" w:themeColor="background1"/>
      </w:tblBorders>
    </w:tblPr>
    <w:tcPr>
      <w:shd w:val="clear" w:color="auto" w:fill="FDE4E8" w:themeFill="accent2"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2" w:themeFillShade="99"/>
      </w:tcPr>
    </w:tblStylePr>
    <w:tblStylePr w:type="firstCol">
      <w:rPr>
        <w:color w:val="FFFFFF" w:themeColor="background1"/>
      </w:rPr>
      <w:tblPr/>
      <w:tcPr>
        <w:tcBorders>
          <w:top w:val="nil"/>
          <w:left w:val="nil"/>
          <w:bottom w:val="nil"/>
          <w:right w:val="nil"/>
          <w:insideH w:val="single" w:sz="4" w:space="0" w:color="77091B" w:themeColor="accent2" w:themeShade="99"/>
          <w:insideV w:val="nil"/>
        </w:tcBorders>
        <w:shd w:val="clear" w:color="auto" w:fill="7709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2" w:themeFillShade="99"/>
      </w:tcPr>
    </w:tblStylePr>
    <w:tblStylePr w:type="band1Vert">
      <w:tblPr/>
      <w:tcPr>
        <w:shd w:val="clear" w:color="auto" w:fill="F692A2" w:themeFill="accent2" w:themeFillTint="66"/>
      </w:tcPr>
    </w:tblStylePr>
    <w:tblStylePr w:type="band1Horz">
      <w:tblPr/>
      <w:tcPr>
        <w:shd w:val="clear" w:color="auto" w:fill="F4778B" w:themeFill="accent2" w:themeFillTint="7F"/>
      </w:tcPr>
    </w:tblStylePr>
    <w:tblStylePr w:type="neCell">
      <w:rPr>
        <w:color w:val="00759B" w:themeColor="text1"/>
      </w:rPr>
    </w:tblStylePr>
    <w:tblStylePr w:type="nwCell">
      <w:rPr>
        <w:color w:val="00759B" w:themeColor="text1"/>
      </w:rPr>
    </w:tblStylePr>
  </w:style>
  <w:style w:type="table" w:styleId="ColorfulShading-Accent3">
    <w:name w:val="Colorful Shading Accent 3"/>
    <w:basedOn w:val="TableNormal"/>
    <w:uiPriority w:val="71"/>
    <w:semiHidden/>
    <w:unhideWhenUsed/>
    <w:rsid w:val="00FE3018"/>
    <w:pPr>
      <w:spacing w:after="0"/>
    </w:pPr>
    <w:rPr>
      <w:color w:val="00759B" w:themeColor="text1"/>
    </w:rPr>
    <w:tblPr>
      <w:tblStyleRowBandSize w:val="1"/>
      <w:tblStyleColBandSize w:val="1"/>
      <w:tblBorders>
        <w:top w:val="single" w:sz="24" w:space="0" w:color="F2A900" w:themeColor="accent4"/>
        <w:left w:val="single" w:sz="4" w:space="0" w:color="E87722" w:themeColor="accent3"/>
        <w:bottom w:val="single" w:sz="4" w:space="0" w:color="E87722" w:themeColor="accent3"/>
        <w:right w:val="single" w:sz="4" w:space="0" w:color="E87722" w:themeColor="accent3"/>
        <w:insideH w:val="single" w:sz="4" w:space="0" w:color="FFFFFF" w:themeColor="background1"/>
        <w:insideV w:val="single" w:sz="4" w:space="0" w:color="FFFFFF" w:themeColor="background1"/>
      </w:tblBorders>
    </w:tblPr>
    <w:tcPr>
      <w:shd w:val="clear" w:color="auto" w:fill="FCF1E9" w:themeFill="accent3" w:themeFillTint="19"/>
    </w:tcPr>
    <w:tblStylePr w:type="firstRow">
      <w:rPr>
        <w:b/>
        <w:bCs/>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3" w:themeFillShade="99"/>
      </w:tcPr>
    </w:tblStylePr>
    <w:tblStylePr w:type="firstCol">
      <w:rPr>
        <w:color w:val="FFFFFF" w:themeColor="background1"/>
      </w:rPr>
      <w:tblPr/>
      <w:tcPr>
        <w:tcBorders>
          <w:top w:val="nil"/>
          <w:left w:val="nil"/>
          <w:bottom w:val="nil"/>
          <w:right w:val="nil"/>
          <w:insideH w:val="single" w:sz="4" w:space="0" w:color="90460F" w:themeColor="accent3" w:themeShade="99"/>
          <w:insideV w:val="nil"/>
        </w:tcBorders>
        <w:shd w:val="clear" w:color="auto" w:fill="904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3" w:themeFillShade="99"/>
      </w:tcPr>
    </w:tblStylePr>
    <w:tblStylePr w:type="band1Vert">
      <w:tblPr/>
      <w:tcPr>
        <w:shd w:val="clear" w:color="auto" w:fill="F5C8A6" w:themeFill="accent3" w:themeFillTint="66"/>
      </w:tcPr>
    </w:tblStylePr>
    <w:tblStylePr w:type="band1Horz">
      <w:tblPr/>
      <w:tcPr>
        <w:shd w:val="clear" w:color="auto" w:fill="F3BA90"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759B" w:themeColor="text1"/>
    </w:rPr>
    <w:tblPr>
      <w:tblStyleRowBandSize w:val="1"/>
      <w:tblStyleColBandSize w:val="1"/>
      <w:tblBorders>
        <w:top w:val="single" w:sz="24" w:space="0" w:color="E87722" w:themeColor="accent3"/>
        <w:left w:val="single" w:sz="4" w:space="0" w:color="F2A900" w:themeColor="accent4"/>
        <w:bottom w:val="single" w:sz="4" w:space="0" w:color="F2A900" w:themeColor="accent4"/>
        <w:right w:val="single" w:sz="4" w:space="0" w:color="F2A900" w:themeColor="accent4"/>
        <w:insideH w:val="single" w:sz="4" w:space="0" w:color="FFFFFF" w:themeColor="background1"/>
        <w:insideV w:val="single" w:sz="4" w:space="0" w:color="FFFFFF" w:themeColor="background1"/>
      </w:tblBorders>
    </w:tblPr>
    <w:tcPr>
      <w:shd w:val="clear" w:color="auto" w:fill="FFF7E4" w:themeFill="accent4" w:themeFillTint="19"/>
    </w:tcPr>
    <w:tblStylePr w:type="firstRow">
      <w:rPr>
        <w:b/>
        <w:bCs/>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4" w:themeFillShade="99"/>
      </w:tcPr>
    </w:tblStylePr>
    <w:tblStylePr w:type="firstCol">
      <w:rPr>
        <w:color w:val="FFFFFF" w:themeColor="background1"/>
      </w:rPr>
      <w:tblPr/>
      <w:tcPr>
        <w:tcBorders>
          <w:top w:val="nil"/>
          <w:left w:val="nil"/>
          <w:bottom w:val="nil"/>
          <w:right w:val="nil"/>
          <w:insideH w:val="single" w:sz="4" w:space="0" w:color="916500" w:themeColor="accent4" w:themeShade="99"/>
          <w:insideV w:val="nil"/>
        </w:tcBorders>
        <w:shd w:val="clear" w:color="auto" w:fill="91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4" w:themeFillShade="99"/>
      </w:tcPr>
    </w:tblStylePr>
    <w:tblStylePr w:type="band1Vert">
      <w:tblPr/>
      <w:tcPr>
        <w:shd w:val="clear" w:color="auto" w:fill="FFDE93" w:themeFill="accent4" w:themeFillTint="66"/>
      </w:tcPr>
    </w:tblStylePr>
    <w:tblStylePr w:type="band1Horz">
      <w:tblPr/>
      <w:tcPr>
        <w:shd w:val="clear" w:color="auto" w:fill="FFD679" w:themeFill="accent4" w:themeFillTint="7F"/>
      </w:tcPr>
    </w:tblStylePr>
    <w:tblStylePr w:type="neCell">
      <w:rPr>
        <w:color w:val="00759B" w:themeColor="text1"/>
      </w:rPr>
    </w:tblStylePr>
    <w:tblStylePr w:type="nwCell">
      <w:rPr>
        <w:color w:val="00759B" w:themeColor="text1"/>
      </w:rPr>
    </w:tblStylePr>
  </w:style>
  <w:style w:type="table" w:styleId="ColorfulShading-Accent5">
    <w:name w:val="Colorful Shading Accent 5"/>
    <w:basedOn w:val="TableNormal"/>
    <w:uiPriority w:val="71"/>
    <w:semiHidden/>
    <w:unhideWhenUsed/>
    <w:rsid w:val="00FE3018"/>
    <w:pPr>
      <w:spacing w:after="0"/>
    </w:pPr>
    <w:rPr>
      <w:color w:val="00759B" w:themeColor="text1"/>
    </w:rPr>
    <w:tblPr>
      <w:tblStyleRowBandSize w:val="1"/>
      <w:tblStyleColBandSize w:val="1"/>
      <w:tblBorders>
        <w:top w:val="single" w:sz="24" w:space="0" w:color="009639" w:themeColor="accent6"/>
        <w:left w:val="single" w:sz="4" w:space="0" w:color="280071" w:themeColor="accent5"/>
        <w:bottom w:val="single" w:sz="4" w:space="0" w:color="280071" w:themeColor="accent5"/>
        <w:right w:val="single" w:sz="4" w:space="0" w:color="280071" w:themeColor="accent5"/>
        <w:insideH w:val="single" w:sz="4" w:space="0" w:color="FFFFFF" w:themeColor="background1"/>
        <w:insideV w:val="single" w:sz="4" w:space="0" w:color="FFFFFF" w:themeColor="background1"/>
      </w:tblBorders>
    </w:tblPr>
    <w:tcPr>
      <w:shd w:val="clear" w:color="auto" w:fill="E5D8FF" w:themeFill="accent5" w:themeFillTint="19"/>
    </w:tcPr>
    <w:tblStylePr w:type="firstRow">
      <w:rPr>
        <w:b/>
        <w:bCs/>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0043" w:themeFill="accent5" w:themeFillShade="99"/>
      </w:tcPr>
    </w:tblStylePr>
    <w:tblStylePr w:type="firstCol">
      <w:rPr>
        <w:color w:val="FFFFFF" w:themeColor="background1"/>
      </w:rPr>
      <w:tblPr/>
      <w:tcPr>
        <w:tcBorders>
          <w:top w:val="nil"/>
          <w:left w:val="nil"/>
          <w:bottom w:val="nil"/>
          <w:right w:val="nil"/>
          <w:insideH w:val="single" w:sz="4" w:space="0" w:color="170043" w:themeColor="accent5" w:themeShade="99"/>
          <w:insideV w:val="nil"/>
        </w:tcBorders>
        <w:shd w:val="clear" w:color="auto" w:fill="170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70043" w:themeFill="accent5" w:themeFillShade="99"/>
      </w:tcPr>
    </w:tblStylePr>
    <w:tblStylePr w:type="band1Vert">
      <w:tblPr/>
      <w:tcPr>
        <w:shd w:val="clear" w:color="auto" w:fill="9860FF" w:themeFill="accent5" w:themeFillTint="66"/>
      </w:tcPr>
    </w:tblStylePr>
    <w:tblStylePr w:type="band1Horz">
      <w:tblPr/>
      <w:tcPr>
        <w:shd w:val="clear" w:color="auto" w:fill="7E39FF" w:themeFill="accent5" w:themeFillTint="7F"/>
      </w:tcPr>
    </w:tblStylePr>
    <w:tblStylePr w:type="neCell">
      <w:rPr>
        <w:color w:val="00759B" w:themeColor="text1"/>
      </w:rPr>
    </w:tblStylePr>
    <w:tblStylePr w:type="nwCell">
      <w:rPr>
        <w:color w:val="00759B" w:themeColor="text1"/>
      </w:rPr>
    </w:tblStylePr>
  </w:style>
  <w:style w:type="table" w:styleId="ColorfulShading-Accent6">
    <w:name w:val="Colorful Shading Accent 6"/>
    <w:basedOn w:val="TableNormal"/>
    <w:uiPriority w:val="71"/>
    <w:semiHidden/>
    <w:unhideWhenUsed/>
    <w:rsid w:val="00FE3018"/>
    <w:pPr>
      <w:spacing w:after="0"/>
    </w:pPr>
    <w:rPr>
      <w:color w:val="00759B" w:themeColor="text1"/>
    </w:rPr>
    <w:tblPr>
      <w:tblStyleRowBandSize w:val="1"/>
      <w:tblStyleColBandSize w:val="1"/>
      <w:tblBorders>
        <w:top w:val="single" w:sz="24" w:space="0" w:color="280071" w:themeColor="accent5"/>
        <w:left w:val="single" w:sz="4" w:space="0" w:color="009639" w:themeColor="accent6"/>
        <w:bottom w:val="single" w:sz="4" w:space="0" w:color="009639" w:themeColor="accent6"/>
        <w:right w:val="single" w:sz="4" w:space="0" w:color="009639" w:themeColor="accent6"/>
        <w:insideH w:val="single" w:sz="4" w:space="0" w:color="FFFFFF" w:themeColor="background1"/>
        <w:insideV w:val="single" w:sz="4" w:space="0" w:color="FFFFFF" w:themeColor="background1"/>
      </w:tblBorders>
    </w:tblPr>
    <w:tcPr>
      <w:shd w:val="clear" w:color="auto" w:fill="DBFFE8" w:themeFill="accent6" w:themeFillTint="19"/>
    </w:tcPr>
    <w:tblStylePr w:type="firstRow">
      <w:rPr>
        <w:b/>
        <w:bCs/>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21" w:themeFill="accent6" w:themeFillShade="99"/>
      </w:tcPr>
    </w:tblStylePr>
    <w:tblStylePr w:type="firstCol">
      <w:rPr>
        <w:color w:val="FFFFFF" w:themeColor="background1"/>
      </w:rPr>
      <w:tblPr/>
      <w:tcPr>
        <w:tcBorders>
          <w:top w:val="nil"/>
          <w:left w:val="nil"/>
          <w:bottom w:val="nil"/>
          <w:right w:val="nil"/>
          <w:insideH w:val="single" w:sz="4" w:space="0" w:color="005A21" w:themeColor="accent6" w:themeShade="99"/>
          <w:insideV w:val="nil"/>
        </w:tcBorders>
        <w:shd w:val="clear" w:color="auto" w:fill="005A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A21" w:themeFill="accent6" w:themeFillShade="99"/>
      </w:tcPr>
    </w:tblStylePr>
    <w:tblStylePr w:type="band1Vert">
      <w:tblPr/>
      <w:tcPr>
        <w:shd w:val="clear" w:color="auto" w:fill="6FFFA5" w:themeFill="accent6" w:themeFillTint="66"/>
      </w:tcPr>
    </w:tblStylePr>
    <w:tblStylePr w:type="band1Horz">
      <w:tblPr/>
      <w:tcPr>
        <w:shd w:val="clear" w:color="auto" w:fill="4BFF8F" w:themeFill="accent6" w:themeFillTint="7F"/>
      </w:tcPr>
    </w:tblStylePr>
    <w:tblStylePr w:type="neCell">
      <w:rPr>
        <w:color w:val="00759B" w:themeColor="text1"/>
      </w:rPr>
    </w:tblStylePr>
    <w:tblStylePr w:type="nwCell">
      <w:rPr>
        <w:color w:val="00759B" w:themeColor="text1"/>
      </w:rPr>
    </w:tblStylePr>
  </w:style>
  <w:style w:type="character" w:styleId="CommentReference">
    <w:name w:val="annotation reference"/>
    <w:basedOn w:val="DefaultParagraphFont"/>
    <w:semiHidden/>
    <w:unhideWhenUsed/>
    <w:rsid w:val="00FE3018"/>
    <w:rPr>
      <w:sz w:val="16"/>
      <w:szCs w:val="16"/>
    </w:rPr>
  </w:style>
  <w:style w:type="paragraph" w:styleId="CommentText">
    <w:name w:val="annotation text"/>
    <w:basedOn w:val="Normal"/>
    <w:link w:val="CommentTextChar"/>
    <w:semiHidden/>
    <w:unhideWhenUsed/>
    <w:rsid w:val="00FE3018"/>
    <w:rPr>
      <w:sz w:val="20"/>
      <w:szCs w:val="20"/>
    </w:rPr>
  </w:style>
  <w:style w:type="character" w:customStyle="1" w:styleId="CommentTextChar">
    <w:name w:val="Comment Text Char"/>
    <w:basedOn w:val="DefaultParagraphFont"/>
    <w:link w:val="CommentText"/>
    <w:semiHidden/>
    <w:rsid w:val="00FE3018"/>
    <w:rPr>
      <w:sz w:val="20"/>
      <w:szCs w:val="20"/>
    </w:rPr>
  </w:style>
  <w:style w:type="paragraph" w:styleId="CommentSubject">
    <w:name w:val="annotation subject"/>
    <w:basedOn w:val="CommentText"/>
    <w:next w:val="CommentText"/>
    <w:link w:val="CommentSubjectChar"/>
    <w:semiHidden/>
    <w:unhideWhenUsed/>
    <w:rsid w:val="00FE3018"/>
    <w:rPr>
      <w:b/>
      <w:bCs/>
    </w:rPr>
  </w:style>
  <w:style w:type="character" w:customStyle="1" w:styleId="CommentSubjectChar">
    <w:name w:val="Comment Subject Char"/>
    <w:basedOn w:val="CommentTextChar"/>
    <w:link w:val="CommentSubject"/>
    <w:rsid w:val="00FE3018"/>
    <w:rPr>
      <w:b/>
      <w:bCs/>
      <w:sz w:val="20"/>
      <w:szCs w:val="20"/>
    </w:rPr>
  </w:style>
  <w:style w:type="paragraph" w:styleId="Footer">
    <w:name w:val="footer"/>
    <w:basedOn w:val="Normal"/>
    <w:link w:val="FooterChar"/>
    <w:uiPriority w:val="99"/>
    <w:semiHidden/>
    <w:unhideWhenUsed/>
    <w:rsid w:val="00FE3018"/>
    <w:pPr>
      <w:pBdr>
        <w:top w:val="single" w:sz="4" w:space="8" w:color="00759B" w:themeColor="text1"/>
      </w:pBdr>
      <w:spacing w:after="0" w:line="260" w:lineRule="exact"/>
    </w:pPr>
    <w:rPr>
      <w:color w:val="00759B" w:themeColor="text1"/>
    </w:rPr>
  </w:style>
  <w:style w:type="character" w:customStyle="1" w:styleId="FooterChar">
    <w:name w:val="Footer Char"/>
    <w:basedOn w:val="DefaultParagraphFont"/>
    <w:link w:val="Footer"/>
    <w:uiPriority w:val="99"/>
    <w:rsid w:val="00FE3018"/>
    <w:rPr>
      <w:color w:val="00759B" w:themeColor="tex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text1" w:themeFillShade="BF"/>
      </w:tcPr>
    </w:tblStylePr>
    <w:tblStylePr w:type="band1Vert">
      <w:tblPr/>
      <w:tcPr>
        <w:tcBorders>
          <w:top w:val="nil"/>
          <w:left w:val="nil"/>
          <w:bottom w:val="nil"/>
          <w:right w:val="nil"/>
          <w:insideH w:val="nil"/>
          <w:insideV w:val="nil"/>
        </w:tcBorders>
        <w:shd w:val="clear" w:color="auto" w:fill="005774" w:themeFill="text1" w:themeFillShade="BF"/>
      </w:tcPr>
    </w:tblStylePr>
    <w:tblStylePr w:type="band1Horz">
      <w:tblPr/>
      <w:tcPr>
        <w:tcBorders>
          <w:top w:val="nil"/>
          <w:left w:val="nil"/>
          <w:bottom w:val="nil"/>
          <w:right w:val="nil"/>
          <w:insideH w:val="nil"/>
          <w:insideV w:val="nil"/>
        </w:tcBorders>
        <w:shd w:val="clear" w:color="auto" w:fill="005774"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1" w:themeFillShade="BF"/>
      </w:tcPr>
    </w:tblStylePr>
    <w:tblStylePr w:type="band1Vert">
      <w:tblPr/>
      <w:tcPr>
        <w:tcBorders>
          <w:top w:val="nil"/>
          <w:left w:val="nil"/>
          <w:bottom w:val="nil"/>
          <w:right w:val="nil"/>
          <w:insideH w:val="nil"/>
          <w:insideV w:val="nil"/>
        </w:tcBorders>
        <w:shd w:val="clear" w:color="auto" w:fill="8C1649" w:themeFill="accent1" w:themeFillShade="BF"/>
      </w:tcPr>
    </w:tblStylePr>
    <w:tblStylePr w:type="band1Horz">
      <w:tblPr/>
      <w:tcPr>
        <w:tcBorders>
          <w:top w:val="nil"/>
          <w:left w:val="nil"/>
          <w:bottom w:val="nil"/>
          <w:right w:val="nil"/>
          <w:insideH w:val="nil"/>
          <w:insideV w:val="nil"/>
        </w:tcBorders>
        <w:shd w:val="clear" w:color="auto" w:fill="8C1649"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2" w:themeFillShade="BF"/>
      </w:tcPr>
    </w:tblStylePr>
    <w:tblStylePr w:type="band1Vert">
      <w:tblPr/>
      <w:tcPr>
        <w:tcBorders>
          <w:top w:val="nil"/>
          <w:left w:val="nil"/>
          <w:bottom w:val="nil"/>
          <w:right w:val="nil"/>
          <w:insideH w:val="nil"/>
          <w:insideV w:val="nil"/>
        </w:tcBorders>
        <w:shd w:val="clear" w:color="auto" w:fill="950C22" w:themeFill="accent2" w:themeFillShade="BF"/>
      </w:tcPr>
    </w:tblStylePr>
    <w:tblStylePr w:type="band1Horz">
      <w:tblPr/>
      <w:tcPr>
        <w:tcBorders>
          <w:top w:val="nil"/>
          <w:left w:val="nil"/>
          <w:bottom w:val="nil"/>
          <w:right w:val="nil"/>
          <w:insideH w:val="nil"/>
          <w:insideV w:val="nil"/>
        </w:tcBorders>
        <w:shd w:val="clear" w:color="auto" w:fill="950C22"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E8772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3" w:themeFillShade="BF"/>
      </w:tcPr>
    </w:tblStylePr>
    <w:tblStylePr w:type="band1Vert">
      <w:tblPr/>
      <w:tcPr>
        <w:tcBorders>
          <w:top w:val="nil"/>
          <w:left w:val="nil"/>
          <w:bottom w:val="nil"/>
          <w:right w:val="nil"/>
          <w:insideH w:val="nil"/>
          <w:insideV w:val="nil"/>
        </w:tcBorders>
        <w:shd w:val="clear" w:color="auto" w:fill="B45712" w:themeFill="accent3" w:themeFillShade="BF"/>
      </w:tcPr>
    </w:tblStylePr>
    <w:tblStylePr w:type="band1Horz">
      <w:tblPr/>
      <w:tcPr>
        <w:tcBorders>
          <w:top w:val="nil"/>
          <w:left w:val="nil"/>
          <w:bottom w:val="nil"/>
          <w:right w:val="nil"/>
          <w:insideH w:val="nil"/>
          <w:insideV w:val="nil"/>
        </w:tcBorders>
        <w:shd w:val="clear" w:color="auto" w:fill="B4571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2A9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4" w:themeFillShade="BF"/>
      </w:tcPr>
    </w:tblStylePr>
    <w:tblStylePr w:type="band1Vert">
      <w:tblPr/>
      <w:tcPr>
        <w:tcBorders>
          <w:top w:val="nil"/>
          <w:left w:val="nil"/>
          <w:bottom w:val="nil"/>
          <w:right w:val="nil"/>
          <w:insideH w:val="nil"/>
          <w:insideV w:val="nil"/>
        </w:tcBorders>
        <w:shd w:val="clear" w:color="auto" w:fill="B57E00" w:themeFill="accent4" w:themeFillShade="BF"/>
      </w:tcPr>
    </w:tblStylePr>
    <w:tblStylePr w:type="band1Horz">
      <w:tblPr/>
      <w:tcPr>
        <w:tcBorders>
          <w:top w:val="nil"/>
          <w:left w:val="nil"/>
          <w:bottom w:val="nil"/>
          <w:right w:val="nil"/>
          <w:insideH w:val="nil"/>
          <w:insideV w:val="nil"/>
        </w:tcBorders>
        <w:shd w:val="clear" w:color="auto" w:fill="B57E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2800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1300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D00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D0054" w:themeFill="accent5" w:themeFillShade="BF"/>
      </w:tcPr>
    </w:tblStylePr>
    <w:tblStylePr w:type="band1Vert">
      <w:tblPr/>
      <w:tcPr>
        <w:tcBorders>
          <w:top w:val="nil"/>
          <w:left w:val="nil"/>
          <w:bottom w:val="nil"/>
          <w:right w:val="nil"/>
          <w:insideH w:val="nil"/>
          <w:insideV w:val="nil"/>
        </w:tcBorders>
        <w:shd w:val="clear" w:color="auto" w:fill="1D0054" w:themeFill="accent5" w:themeFillShade="BF"/>
      </w:tcPr>
    </w:tblStylePr>
    <w:tblStylePr w:type="band1Horz">
      <w:tblPr/>
      <w:tcPr>
        <w:tcBorders>
          <w:top w:val="nil"/>
          <w:left w:val="nil"/>
          <w:bottom w:val="nil"/>
          <w:right w:val="nil"/>
          <w:insideH w:val="nil"/>
          <w:insideV w:val="nil"/>
        </w:tcBorders>
        <w:shd w:val="clear" w:color="auto" w:fill="1D0054"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00963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4A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0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02A" w:themeFill="accent6" w:themeFillShade="BF"/>
      </w:tcPr>
    </w:tblStylePr>
    <w:tblStylePr w:type="band1Vert">
      <w:tblPr/>
      <w:tcPr>
        <w:tcBorders>
          <w:top w:val="nil"/>
          <w:left w:val="nil"/>
          <w:bottom w:val="nil"/>
          <w:right w:val="nil"/>
          <w:insideH w:val="nil"/>
          <w:insideV w:val="nil"/>
        </w:tcBorders>
        <w:shd w:val="clear" w:color="auto" w:fill="00702A" w:themeFill="accent6" w:themeFillShade="BF"/>
      </w:tcPr>
    </w:tblStylePr>
    <w:tblStylePr w:type="band1Horz">
      <w:tblPr/>
      <w:tcPr>
        <w:tcBorders>
          <w:top w:val="nil"/>
          <w:left w:val="nil"/>
          <w:bottom w:val="nil"/>
          <w:right w:val="nil"/>
          <w:insideH w:val="nil"/>
          <w:insideV w:val="nil"/>
        </w:tcBorders>
        <w:shd w:val="clear" w:color="auto" w:fill="00702A"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semiHidden/>
    <w:rsid w:val="00FE3018"/>
    <w:rPr>
      <w:i/>
      <w:iCs/>
    </w:rPr>
  </w:style>
  <w:style w:type="character" w:styleId="EndnoteReference">
    <w:name w:val="endnote reference"/>
    <w:basedOn w:val="DefaultParagraphFont"/>
    <w:semiHidden/>
    <w:unhideWhenUsed/>
    <w:rsid w:val="00FE3018"/>
    <w:rPr>
      <w:vertAlign w:val="superscript"/>
    </w:rPr>
  </w:style>
  <w:style w:type="paragraph" w:styleId="EndnoteText">
    <w:name w:val="endnote text"/>
    <w:basedOn w:val="Normal"/>
    <w:link w:val="EndnoteTextChar"/>
    <w:semiHidden/>
    <w:unhideWhenUsed/>
    <w:rsid w:val="00FE3018"/>
    <w:pPr>
      <w:spacing w:after="0"/>
    </w:pPr>
    <w:rPr>
      <w:sz w:val="20"/>
      <w:szCs w:val="20"/>
    </w:rPr>
  </w:style>
  <w:style w:type="character" w:customStyle="1" w:styleId="EndnoteTextChar">
    <w:name w:val="Endnote Text Char"/>
    <w:basedOn w:val="DefaultParagraphFont"/>
    <w:link w:val="EndnoteText"/>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E3018"/>
    <w:rPr>
      <w:b/>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7"/>
      </w:numPr>
    </w:pPr>
  </w:style>
  <w:style w:type="numbering" w:customStyle="1" w:styleId="GPhCHeadings">
    <w:name w:val="GPhC Headings"/>
    <w:uiPriority w:val="99"/>
    <w:semiHidden/>
    <w:rsid w:val="00FE3018"/>
    <w:pPr>
      <w:numPr>
        <w:numId w:val="8"/>
      </w:numPr>
    </w:pPr>
  </w:style>
  <w:style w:type="numbering" w:customStyle="1" w:styleId="GPhCHeadingsPolicy">
    <w:name w:val="GPhC Headings Policy"/>
    <w:uiPriority w:val="99"/>
    <w:semiHidden/>
    <w:rsid w:val="00FE3018"/>
    <w:pPr>
      <w:numPr>
        <w:numId w:val="9"/>
      </w:numPr>
    </w:pPr>
  </w:style>
  <w:style w:type="numbering" w:customStyle="1" w:styleId="GPhCListNumbers">
    <w:name w:val="GPhC List Numbers"/>
    <w:uiPriority w:val="99"/>
    <w:semiHidden/>
    <w:rsid w:val="00FE3018"/>
    <w:pPr>
      <w:numPr>
        <w:numId w:val="10"/>
      </w:numPr>
    </w:pPr>
  </w:style>
  <w:style w:type="table" w:customStyle="1" w:styleId="GPhCTable2">
    <w:name w:val="GPhC Table 2"/>
    <w:basedOn w:val="GPhCTableDefault"/>
    <w:uiPriority w:val="17"/>
    <w:rsid w:val="00FE3018"/>
    <w:tblPr/>
    <w:tcPr>
      <w:shd w:val="clear" w:color="auto" w:fill="B8EDFF" w:themeFill="text1" w:themeFillTint="33"/>
    </w:tcPr>
    <w:tblStylePr w:type="firstRow">
      <w:rPr>
        <w:b/>
        <w:color w:val="FFFFFF" w:themeColor="background1"/>
      </w:rPr>
      <w:tblPr/>
      <w:trPr>
        <w:tblHeader/>
      </w:trPr>
      <w:tcPr>
        <w:shd w:val="clear" w:color="auto" w:fill="00759B" w:themeFill="text1"/>
      </w:tcPr>
    </w:tblStylePr>
    <w:tblStylePr w:type="firstCol">
      <w:rPr>
        <w:b/>
        <w:color w:val="FFFFFF" w:themeColor="background1"/>
      </w:rPr>
      <w:tblPr/>
      <w:tcPr>
        <w:shd w:val="clear" w:color="auto" w:fill="00759B" w:themeFill="tex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71DBFF" w:themeColor="text1" w:themeTint="66"/>
        <w:left w:val="single" w:sz="4" w:space="0" w:color="71DBFF" w:themeColor="text1" w:themeTint="66"/>
        <w:bottom w:val="single" w:sz="4" w:space="0" w:color="71DBFF" w:themeColor="text1" w:themeTint="66"/>
        <w:right w:val="single" w:sz="4" w:space="0" w:color="71DBFF" w:themeColor="text1" w:themeTint="66"/>
        <w:insideH w:val="single" w:sz="4" w:space="0" w:color="71DBFF" w:themeColor="text1" w:themeTint="66"/>
        <w:insideV w:val="single" w:sz="4" w:space="0" w:color="71DBFF" w:themeColor="text1" w:themeTint="66"/>
      </w:tblBorders>
    </w:tblPr>
    <w:tblStylePr w:type="firstRow">
      <w:rPr>
        <w:b/>
        <w:bCs/>
      </w:rPr>
      <w:tblPr/>
      <w:tcPr>
        <w:tcBorders>
          <w:bottom w:val="single" w:sz="12" w:space="0" w:color="2ACAFF" w:themeColor="text1" w:themeTint="99"/>
        </w:tcBorders>
      </w:tcPr>
    </w:tblStylePr>
    <w:tblStylePr w:type="lastRow">
      <w:rPr>
        <w:b/>
        <w:bCs/>
      </w:rPr>
      <w:tblPr/>
      <w:tcPr>
        <w:tcBorders>
          <w:top w:val="double" w:sz="2" w:space="0" w:color="2ACA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EF9ABF" w:themeColor="accent1" w:themeTint="66"/>
        <w:left w:val="single" w:sz="4" w:space="0" w:color="EF9ABF" w:themeColor="accent1" w:themeTint="66"/>
        <w:bottom w:val="single" w:sz="4" w:space="0" w:color="EF9ABF" w:themeColor="accent1" w:themeTint="66"/>
        <w:right w:val="single" w:sz="4" w:space="0" w:color="EF9ABF" w:themeColor="accent1" w:themeTint="66"/>
        <w:insideH w:val="single" w:sz="4" w:space="0" w:color="EF9ABF" w:themeColor="accent1" w:themeTint="66"/>
        <w:insideV w:val="single" w:sz="4" w:space="0" w:color="EF9ABF" w:themeColor="accent1" w:themeTint="66"/>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2" w:space="0" w:color="E667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692A2" w:themeColor="accent2" w:themeTint="66"/>
        <w:left w:val="single" w:sz="4" w:space="0" w:color="F692A2" w:themeColor="accent2" w:themeTint="66"/>
        <w:bottom w:val="single" w:sz="4" w:space="0" w:color="F692A2" w:themeColor="accent2" w:themeTint="66"/>
        <w:right w:val="single" w:sz="4" w:space="0" w:color="F692A2" w:themeColor="accent2" w:themeTint="66"/>
        <w:insideH w:val="single" w:sz="4" w:space="0" w:color="F692A2" w:themeColor="accent2" w:themeTint="66"/>
        <w:insideV w:val="single" w:sz="4" w:space="0" w:color="F692A2" w:themeColor="accent2" w:themeTint="66"/>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2" w:space="0" w:color="F25B7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F5C8A6" w:themeColor="accent3" w:themeTint="66"/>
        <w:left w:val="single" w:sz="4" w:space="0" w:color="F5C8A6" w:themeColor="accent3" w:themeTint="66"/>
        <w:bottom w:val="single" w:sz="4" w:space="0" w:color="F5C8A6" w:themeColor="accent3" w:themeTint="66"/>
        <w:right w:val="single" w:sz="4" w:space="0" w:color="F5C8A6" w:themeColor="accent3" w:themeTint="66"/>
        <w:insideH w:val="single" w:sz="4" w:space="0" w:color="F5C8A6" w:themeColor="accent3" w:themeTint="66"/>
        <w:insideV w:val="single" w:sz="4" w:space="0" w:color="F5C8A6" w:themeColor="accent3" w:themeTint="66"/>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2" w:space="0" w:color="F1AD7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DE93" w:themeColor="accent4" w:themeTint="66"/>
        <w:left w:val="single" w:sz="4" w:space="0" w:color="FFDE93" w:themeColor="accent4" w:themeTint="66"/>
        <w:bottom w:val="single" w:sz="4" w:space="0" w:color="FFDE93" w:themeColor="accent4" w:themeTint="66"/>
        <w:right w:val="single" w:sz="4" w:space="0" w:color="FFDE93" w:themeColor="accent4" w:themeTint="66"/>
        <w:insideH w:val="single" w:sz="4" w:space="0" w:color="FFDE93" w:themeColor="accent4" w:themeTint="66"/>
        <w:insideV w:val="single" w:sz="4" w:space="0" w:color="FFDE93" w:themeColor="accent4" w:themeTint="66"/>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2" w:space="0" w:color="FFCE5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9860FF" w:themeColor="accent5" w:themeTint="66"/>
        <w:left w:val="single" w:sz="4" w:space="0" w:color="9860FF" w:themeColor="accent5" w:themeTint="66"/>
        <w:bottom w:val="single" w:sz="4" w:space="0" w:color="9860FF" w:themeColor="accent5" w:themeTint="66"/>
        <w:right w:val="single" w:sz="4" w:space="0" w:color="9860FF" w:themeColor="accent5" w:themeTint="66"/>
        <w:insideH w:val="single" w:sz="4" w:space="0" w:color="9860FF" w:themeColor="accent5" w:themeTint="66"/>
        <w:insideV w:val="single" w:sz="4" w:space="0" w:color="9860FF" w:themeColor="accent5" w:themeTint="66"/>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2" w:space="0" w:color="6410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6FFFA5" w:themeColor="accent6" w:themeTint="66"/>
        <w:left w:val="single" w:sz="4" w:space="0" w:color="6FFFA5" w:themeColor="accent6" w:themeTint="66"/>
        <w:bottom w:val="single" w:sz="4" w:space="0" w:color="6FFFA5" w:themeColor="accent6" w:themeTint="66"/>
        <w:right w:val="single" w:sz="4" w:space="0" w:color="6FFFA5" w:themeColor="accent6" w:themeTint="66"/>
        <w:insideH w:val="single" w:sz="4" w:space="0" w:color="6FFFA5" w:themeColor="accent6" w:themeTint="66"/>
        <w:insideV w:val="single" w:sz="4" w:space="0" w:color="6FFFA5" w:themeColor="accent6" w:themeTint="66"/>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2" w:space="0" w:color="27FF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2ACAFF" w:themeColor="text1" w:themeTint="99"/>
        <w:bottom w:val="single" w:sz="2" w:space="0" w:color="2ACAFF" w:themeColor="text1" w:themeTint="99"/>
        <w:insideH w:val="single" w:sz="2" w:space="0" w:color="2ACAFF" w:themeColor="text1" w:themeTint="99"/>
        <w:insideV w:val="single" w:sz="2" w:space="0" w:color="2ACAFF" w:themeColor="text1" w:themeTint="99"/>
      </w:tblBorders>
    </w:tblPr>
    <w:tblStylePr w:type="firstRow">
      <w:rPr>
        <w:b/>
        <w:bCs/>
      </w:rPr>
      <w:tblPr/>
      <w:tcPr>
        <w:tcBorders>
          <w:top w:val="nil"/>
          <w:bottom w:val="single" w:sz="12" w:space="0" w:color="2ACAFF" w:themeColor="text1" w:themeTint="99"/>
          <w:insideH w:val="nil"/>
          <w:insideV w:val="nil"/>
        </w:tcBorders>
        <w:shd w:val="clear" w:color="auto" w:fill="FFFFFF" w:themeFill="background1"/>
      </w:tcPr>
    </w:tblStylePr>
    <w:tblStylePr w:type="lastRow">
      <w:rPr>
        <w:b/>
        <w:bCs/>
      </w:rPr>
      <w:tblPr/>
      <w:tcPr>
        <w:tcBorders>
          <w:top w:val="double" w:sz="2" w:space="0" w:color="2ACA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E6679F" w:themeColor="accent1" w:themeTint="99"/>
        <w:bottom w:val="single" w:sz="2" w:space="0" w:color="E6679F" w:themeColor="accent1" w:themeTint="99"/>
        <w:insideH w:val="single" w:sz="2" w:space="0" w:color="E6679F" w:themeColor="accent1" w:themeTint="99"/>
        <w:insideV w:val="single" w:sz="2" w:space="0" w:color="E6679F" w:themeColor="accent1" w:themeTint="99"/>
      </w:tblBorders>
    </w:tblPr>
    <w:tblStylePr w:type="firstRow">
      <w:rPr>
        <w:b/>
        <w:bCs/>
      </w:rPr>
      <w:tblPr/>
      <w:tcPr>
        <w:tcBorders>
          <w:top w:val="nil"/>
          <w:bottom w:val="single" w:sz="12" w:space="0" w:color="E6679F" w:themeColor="accent1" w:themeTint="99"/>
          <w:insideH w:val="nil"/>
          <w:insideV w:val="nil"/>
        </w:tcBorders>
        <w:shd w:val="clear" w:color="auto" w:fill="FFFFFF" w:themeFill="background1"/>
      </w:tcPr>
    </w:tblStylePr>
    <w:tblStylePr w:type="lastRow">
      <w:rPr>
        <w:b/>
        <w:bCs/>
      </w:rPr>
      <w:tblPr/>
      <w:tcPr>
        <w:tcBorders>
          <w:top w:val="double" w:sz="2" w:space="0" w:color="E667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25B73" w:themeColor="accent2" w:themeTint="99"/>
        <w:bottom w:val="single" w:sz="2" w:space="0" w:color="F25B73" w:themeColor="accent2" w:themeTint="99"/>
        <w:insideH w:val="single" w:sz="2" w:space="0" w:color="F25B73" w:themeColor="accent2" w:themeTint="99"/>
        <w:insideV w:val="single" w:sz="2" w:space="0" w:color="F25B73" w:themeColor="accent2" w:themeTint="99"/>
      </w:tblBorders>
    </w:tblPr>
    <w:tblStylePr w:type="firstRow">
      <w:rPr>
        <w:b/>
        <w:bCs/>
      </w:rPr>
      <w:tblPr/>
      <w:tcPr>
        <w:tcBorders>
          <w:top w:val="nil"/>
          <w:bottom w:val="single" w:sz="12" w:space="0" w:color="F25B73" w:themeColor="accent2" w:themeTint="99"/>
          <w:insideH w:val="nil"/>
          <w:insideV w:val="nil"/>
        </w:tcBorders>
        <w:shd w:val="clear" w:color="auto" w:fill="FFFFFF" w:themeFill="background1"/>
      </w:tcPr>
    </w:tblStylePr>
    <w:tblStylePr w:type="lastRow">
      <w:rPr>
        <w:b/>
        <w:bCs/>
      </w:rPr>
      <w:tblPr/>
      <w:tcPr>
        <w:tcBorders>
          <w:top w:val="double" w:sz="2" w:space="0" w:color="F25B7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F1AD7A" w:themeColor="accent3" w:themeTint="99"/>
        <w:bottom w:val="single" w:sz="2" w:space="0" w:color="F1AD7A" w:themeColor="accent3" w:themeTint="99"/>
        <w:insideH w:val="single" w:sz="2" w:space="0" w:color="F1AD7A" w:themeColor="accent3" w:themeTint="99"/>
        <w:insideV w:val="single" w:sz="2" w:space="0" w:color="F1AD7A" w:themeColor="accent3" w:themeTint="99"/>
      </w:tblBorders>
    </w:tblPr>
    <w:tblStylePr w:type="firstRow">
      <w:rPr>
        <w:b/>
        <w:bCs/>
      </w:rPr>
      <w:tblPr/>
      <w:tcPr>
        <w:tcBorders>
          <w:top w:val="nil"/>
          <w:bottom w:val="single" w:sz="12" w:space="0" w:color="F1AD7A" w:themeColor="accent3" w:themeTint="99"/>
          <w:insideH w:val="nil"/>
          <w:insideV w:val="nil"/>
        </w:tcBorders>
        <w:shd w:val="clear" w:color="auto" w:fill="FFFFFF" w:themeFill="background1"/>
      </w:tcPr>
    </w:tblStylePr>
    <w:tblStylePr w:type="lastRow">
      <w:rPr>
        <w:b/>
        <w:bCs/>
      </w:rPr>
      <w:tblPr/>
      <w:tcPr>
        <w:tcBorders>
          <w:top w:val="double" w:sz="2" w:space="0" w:color="F1AD7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CE5E" w:themeColor="accent4" w:themeTint="99"/>
        <w:bottom w:val="single" w:sz="2" w:space="0" w:color="FFCE5E" w:themeColor="accent4" w:themeTint="99"/>
        <w:insideH w:val="single" w:sz="2" w:space="0" w:color="FFCE5E" w:themeColor="accent4" w:themeTint="99"/>
        <w:insideV w:val="single" w:sz="2" w:space="0" w:color="FFCE5E" w:themeColor="accent4" w:themeTint="99"/>
      </w:tblBorders>
    </w:tblPr>
    <w:tblStylePr w:type="firstRow">
      <w:rPr>
        <w:b/>
        <w:bCs/>
      </w:rPr>
      <w:tblPr/>
      <w:tcPr>
        <w:tcBorders>
          <w:top w:val="nil"/>
          <w:bottom w:val="single" w:sz="12" w:space="0" w:color="FFCE5E" w:themeColor="accent4" w:themeTint="99"/>
          <w:insideH w:val="nil"/>
          <w:insideV w:val="nil"/>
        </w:tcBorders>
        <w:shd w:val="clear" w:color="auto" w:fill="FFFFFF" w:themeFill="background1"/>
      </w:tcPr>
    </w:tblStylePr>
    <w:tblStylePr w:type="lastRow">
      <w:rPr>
        <w:b/>
        <w:bCs/>
      </w:rPr>
      <w:tblPr/>
      <w:tcPr>
        <w:tcBorders>
          <w:top w:val="double" w:sz="2" w:space="0" w:color="FFCE5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6410FF" w:themeColor="accent5" w:themeTint="99"/>
        <w:bottom w:val="single" w:sz="2" w:space="0" w:color="6410FF" w:themeColor="accent5" w:themeTint="99"/>
        <w:insideH w:val="single" w:sz="2" w:space="0" w:color="6410FF" w:themeColor="accent5" w:themeTint="99"/>
        <w:insideV w:val="single" w:sz="2" w:space="0" w:color="6410FF" w:themeColor="accent5" w:themeTint="99"/>
      </w:tblBorders>
    </w:tblPr>
    <w:tblStylePr w:type="firstRow">
      <w:rPr>
        <w:b/>
        <w:bCs/>
      </w:rPr>
      <w:tblPr/>
      <w:tcPr>
        <w:tcBorders>
          <w:top w:val="nil"/>
          <w:bottom w:val="single" w:sz="12" w:space="0" w:color="6410FF" w:themeColor="accent5" w:themeTint="99"/>
          <w:insideH w:val="nil"/>
          <w:insideV w:val="nil"/>
        </w:tcBorders>
        <w:shd w:val="clear" w:color="auto" w:fill="FFFFFF" w:themeFill="background1"/>
      </w:tcPr>
    </w:tblStylePr>
    <w:tblStylePr w:type="lastRow">
      <w:rPr>
        <w:b/>
        <w:bCs/>
      </w:rPr>
      <w:tblPr/>
      <w:tcPr>
        <w:tcBorders>
          <w:top w:val="double" w:sz="2" w:space="0" w:color="6410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27FF78" w:themeColor="accent6" w:themeTint="99"/>
        <w:bottom w:val="single" w:sz="2" w:space="0" w:color="27FF78" w:themeColor="accent6" w:themeTint="99"/>
        <w:insideH w:val="single" w:sz="2" w:space="0" w:color="27FF78" w:themeColor="accent6" w:themeTint="99"/>
        <w:insideV w:val="single" w:sz="2" w:space="0" w:color="27FF78" w:themeColor="accent6" w:themeTint="99"/>
      </w:tblBorders>
    </w:tblPr>
    <w:tblStylePr w:type="firstRow">
      <w:rPr>
        <w:b/>
        <w:bCs/>
      </w:rPr>
      <w:tblPr/>
      <w:tcPr>
        <w:tcBorders>
          <w:top w:val="nil"/>
          <w:bottom w:val="single" w:sz="12" w:space="0" w:color="27FF78" w:themeColor="accent6" w:themeTint="99"/>
          <w:insideH w:val="nil"/>
          <w:insideV w:val="nil"/>
        </w:tcBorders>
        <w:shd w:val="clear" w:color="auto" w:fill="FFFFFF" w:themeFill="background1"/>
      </w:tcPr>
    </w:tblStylePr>
    <w:tblStylePr w:type="lastRow">
      <w:rPr>
        <w:b/>
        <w:bCs/>
      </w:rPr>
      <w:tblPr/>
      <w:tcPr>
        <w:tcBorders>
          <w:top w:val="double" w:sz="2" w:space="0" w:color="27FF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insideV w:val="nil"/>
        </w:tcBorders>
        <w:shd w:val="clear" w:color="auto" w:fill="00759B" w:themeFill="text1"/>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insideV w:val="nil"/>
        </w:tcBorders>
        <w:shd w:val="clear" w:color="auto" w:fill="BC1E63" w:themeFill="accent1"/>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insideV w:val="nil"/>
        </w:tcBorders>
        <w:shd w:val="clear" w:color="auto" w:fill="C8102E" w:themeFill="accent2"/>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insideV w:val="nil"/>
        </w:tcBorders>
        <w:shd w:val="clear" w:color="auto" w:fill="E87722" w:themeFill="accent3"/>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insideV w:val="nil"/>
        </w:tcBorders>
        <w:shd w:val="clear" w:color="auto" w:fill="F2A900" w:themeFill="accent4"/>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insideV w:val="nil"/>
        </w:tcBorders>
        <w:shd w:val="clear" w:color="auto" w:fill="280071" w:themeFill="accent5"/>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insideV w:val="nil"/>
        </w:tcBorders>
        <w:shd w:val="clear" w:color="auto" w:fill="009639" w:themeFill="accent6"/>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text1"/>
      </w:tcPr>
    </w:tblStylePr>
    <w:tblStylePr w:type="band1Vert">
      <w:tblPr/>
      <w:tcPr>
        <w:shd w:val="clear" w:color="auto" w:fill="71DBFF" w:themeFill="text1" w:themeFillTint="66"/>
      </w:tcPr>
    </w:tblStylePr>
    <w:tblStylePr w:type="band1Horz">
      <w:tblPr/>
      <w:tcPr>
        <w:shd w:val="clear" w:color="auto" w:fill="71DBFF"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1"/>
      </w:tcPr>
    </w:tblStylePr>
    <w:tblStylePr w:type="band1Vert">
      <w:tblPr/>
      <w:tcPr>
        <w:shd w:val="clear" w:color="auto" w:fill="EF9ABF" w:themeFill="accent1" w:themeFillTint="66"/>
      </w:tcPr>
    </w:tblStylePr>
    <w:tblStylePr w:type="band1Horz">
      <w:tblPr/>
      <w:tcPr>
        <w:shd w:val="clear" w:color="auto" w:fill="EF9AB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2"/>
      </w:tcPr>
    </w:tblStylePr>
    <w:tblStylePr w:type="band1Vert">
      <w:tblPr/>
      <w:tcPr>
        <w:shd w:val="clear" w:color="auto" w:fill="F692A2" w:themeFill="accent2" w:themeFillTint="66"/>
      </w:tcPr>
    </w:tblStylePr>
    <w:tblStylePr w:type="band1Horz">
      <w:tblPr/>
      <w:tcPr>
        <w:shd w:val="clear" w:color="auto" w:fill="F692A2"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72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72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72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722" w:themeFill="accent3"/>
      </w:tcPr>
    </w:tblStylePr>
    <w:tblStylePr w:type="band1Vert">
      <w:tblPr/>
      <w:tcPr>
        <w:shd w:val="clear" w:color="auto" w:fill="F5C8A6" w:themeFill="accent3" w:themeFillTint="66"/>
      </w:tcPr>
    </w:tblStylePr>
    <w:tblStylePr w:type="band1Horz">
      <w:tblPr/>
      <w:tcPr>
        <w:shd w:val="clear" w:color="auto" w:fill="F5C8A6"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4"/>
      </w:tcPr>
    </w:tblStylePr>
    <w:tblStylePr w:type="band1Vert">
      <w:tblPr/>
      <w:tcPr>
        <w:shd w:val="clear" w:color="auto" w:fill="FFDE93" w:themeFill="accent4" w:themeFillTint="66"/>
      </w:tcPr>
    </w:tblStylePr>
    <w:tblStylePr w:type="band1Horz">
      <w:tblPr/>
      <w:tcPr>
        <w:shd w:val="clear" w:color="auto" w:fill="FFDE93"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A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00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00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00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0071" w:themeFill="accent5"/>
      </w:tcPr>
    </w:tblStylePr>
    <w:tblStylePr w:type="band1Vert">
      <w:tblPr/>
      <w:tcPr>
        <w:shd w:val="clear" w:color="auto" w:fill="9860FF" w:themeFill="accent5" w:themeFillTint="66"/>
      </w:tcPr>
    </w:tblStylePr>
    <w:tblStylePr w:type="band1Horz">
      <w:tblPr/>
      <w:tcPr>
        <w:shd w:val="clear" w:color="auto" w:fill="9860F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3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3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3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39" w:themeFill="accent6"/>
      </w:tcPr>
    </w:tblStylePr>
    <w:tblStylePr w:type="band1Vert">
      <w:tblPr/>
      <w:tcPr>
        <w:shd w:val="clear" w:color="auto" w:fill="6FFFA5" w:themeFill="accent6" w:themeFillTint="66"/>
      </w:tcPr>
    </w:tblStylePr>
    <w:tblStylePr w:type="band1Horz">
      <w:tblPr/>
      <w:tcPr>
        <w:shd w:val="clear" w:color="auto" w:fill="6FFFA5" w:themeFill="accent6" w:themeFillTint="66"/>
      </w:tcPr>
    </w:tblStylePr>
  </w:style>
  <w:style w:type="table" w:styleId="GridTable6Colorful">
    <w:name w:val="Grid Table 6 Colorful"/>
    <w:basedOn w:val="TableNormal"/>
    <w:uiPriority w:val="51"/>
    <w:semiHidden/>
    <w:rsid w:val="00FE3018"/>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bottom w:val="single" w:sz="12" w:space="0" w:color="2ACAFF" w:themeColor="text1" w:themeTint="99"/>
        </w:tcBorders>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6Colorful-Accent1">
    <w:name w:val="Grid Table 6 Colorful Accent 1"/>
    <w:basedOn w:val="TableNormal"/>
    <w:uiPriority w:val="51"/>
    <w:semiHidden/>
    <w:rsid w:val="00FE3018"/>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6Colorful-Accent2">
    <w:name w:val="Grid Table 6 Colorful Accent 2"/>
    <w:basedOn w:val="TableNormal"/>
    <w:uiPriority w:val="51"/>
    <w:semiHidden/>
    <w:rsid w:val="00FE3018"/>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6Colorful-Accent3">
    <w:name w:val="Grid Table 6 Colorful Accent 3"/>
    <w:basedOn w:val="TableNormal"/>
    <w:uiPriority w:val="51"/>
    <w:semiHidden/>
    <w:rsid w:val="00FE3018"/>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6Colorful-Accent4">
    <w:name w:val="Grid Table 6 Colorful Accent 4"/>
    <w:basedOn w:val="TableNormal"/>
    <w:uiPriority w:val="51"/>
    <w:semiHidden/>
    <w:rsid w:val="00FE3018"/>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6Colorful-Accent5">
    <w:name w:val="Grid Table 6 Colorful Accent 5"/>
    <w:basedOn w:val="TableNormal"/>
    <w:uiPriority w:val="51"/>
    <w:semiHidden/>
    <w:rsid w:val="00FE3018"/>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6Colorful-Accent6">
    <w:name w:val="Grid Table 6 Colorful Accent 6"/>
    <w:basedOn w:val="TableNormal"/>
    <w:uiPriority w:val="51"/>
    <w:semiHidden/>
    <w:rsid w:val="00FE3018"/>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7Colorful">
    <w:name w:val="Grid Table 7 Colorful"/>
    <w:basedOn w:val="TableNormal"/>
    <w:uiPriority w:val="52"/>
    <w:semiHidden/>
    <w:rsid w:val="00FE3018"/>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7Colorful-Accent1">
    <w:name w:val="Grid Table 7 Colorful Accent 1"/>
    <w:basedOn w:val="TableNormal"/>
    <w:uiPriority w:val="52"/>
    <w:semiHidden/>
    <w:rsid w:val="00FE3018"/>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BC1E63" w:themeColor="accent1"/>
    </w:rPr>
  </w:style>
  <w:style w:type="paragraph" w:styleId="IntenseQuote">
    <w:name w:val="Intense Quote"/>
    <w:basedOn w:val="Normal"/>
    <w:next w:val="Normal"/>
    <w:link w:val="IntenseQuoteChar"/>
    <w:uiPriority w:val="30"/>
    <w:semiHidden/>
    <w:rsid w:val="00FE3018"/>
    <w:pPr>
      <w:pBdr>
        <w:top w:val="single" w:sz="4" w:space="10" w:color="BC1E63" w:themeColor="accent1"/>
        <w:bottom w:val="single" w:sz="4" w:space="10" w:color="BC1E63" w:themeColor="accent1"/>
      </w:pBdr>
      <w:spacing w:before="360" w:after="360"/>
      <w:ind w:left="864" w:right="864"/>
      <w:jc w:val="center"/>
    </w:pPr>
    <w:rPr>
      <w:i/>
      <w:iCs/>
      <w:color w:val="BC1E63" w:themeColor="accent1"/>
    </w:rPr>
  </w:style>
  <w:style w:type="character" w:customStyle="1" w:styleId="IntenseQuoteChar">
    <w:name w:val="Intense Quote Char"/>
    <w:basedOn w:val="DefaultParagraphFont"/>
    <w:link w:val="IntenseQuote"/>
    <w:uiPriority w:val="30"/>
    <w:rsid w:val="00FE3018"/>
    <w:rPr>
      <w:i/>
      <w:iCs/>
      <w:color w:val="BC1E63" w:themeColor="accent1"/>
    </w:rPr>
  </w:style>
  <w:style w:type="character" w:styleId="IntenseReference">
    <w:name w:val="Intense Reference"/>
    <w:basedOn w:val="DefaultParagraphFont"/>
    <w:uiPriority w:val="32"/>
    <w:semiHidden/>
    <w:rsid w:val="00FE3018"/>
    <w:rPr>
      <w:b/>
      <w:bCs/>
      <w:smallCaps/>
      <w:color w:val="BC1E63"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18" w:space="0" w:color="00759B" w:themeColor="text1"/>
          <w:right w:val="single" w:sz="8" w:space="0" w:color="00759B" w:themeColor="text1"/>
          <w:insideH w:val="nil"/>
          <w:insideV w:val="single" w:sz="8" w:space="0" w:color="00759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insideH w:val="nil"/>
          <w:insideV w:val="single" w:sz="8" w:space="0" w:color="00759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shd w:val="clear" w:color="auto" w:fill="A7E9FF" w:themeFill="text1" w:themeFillTint="3F"/>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shd w:val="clear" w:color="auto" w:fill="A7E9FF" w:themeFill="text1" w:themeFillTint="3F"/>
      </w:tcPr>
    </w:tblStylePr>
    <w:tblStylePr w:type="band2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18" w:space="0" w:color="BC1E63" w:themeColor="accent1"/>
          <w:right w:val="single" w:sz="8" w:space="0" w:color="BC1E63" w:themeColor="accent1"/>
          <w:insideH w:val="nil"/>
          <w:insideV w:val="single" w:sz="8" w:space="0" w:color="BC1E6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insideH w:val="nil"/>
          <w:insideV w:val="single" w:sz="8" w:space="0" w:color="BC1E6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shd w:val="clear" w:color="auto" w:fill="F5C0D7" w:themeFill="accent1" w:themeFillTint="3F"/>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shd w:val="clear" w:color="auto" w:fill="F5C0D7" w:themeFill="accent1" w:themeFillTint="3F"/>
      </w:tcPr>
    </w:tblStylePr>
    <w:tblStylePr w:type="band2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18" w:space="0" w:color="C8102E" w:themeColor="accent2"/>
          <w:right w:val="single" w:sz="8" w:space="0" w:color="C8102E" w:themeColor="accent2"/>
          <w:insideH w:val="nil"/>
          <w:insideV w:val="single" w:sz="8" w:space="0" w:color="C810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insideH w:val="nil"/>
          <w:insideV w:val="single" w:sz="8" w:space="0" w:color="C810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shd w:val="clear" w:color="auto" w:fill="F9BBC5" w:themeFill="accent2" w:themeFillTint="3F"/>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shd w:val="clear" w:color="auto" w:fill="F9BBC5" w:themeFill="accent2" w:themeFillTint="3F"/>
      </w:tcPr>
    </w:tblStylePr>
    <w:tblStylePr w:type="band2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18" w:space="0" w:color="E87722" w:themeColor="accent3"/>
          <w:right w:val="single" w:sz="8" w:space="0" w:color="E87722" w:themeColor="accent3"/>
          <w:insideH w:val="nil"/>
          <w:insideV w:val="single" w:sz="8" w:space="0" w:color="E877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insideH w:val="nil"/>
          <w:insideV w:val="single" w:sz="8" w:space="0" w:color="E877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shd w:val="clear" w:color="auto" w:fill="F9DDC8" w:themeFill="accent3" w:themeFillTint="3F"/>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shd w:val="clear" w:color="auto" w:fill="F9DDC8" w:themeFill="accent3" w:themeFillTint="3F"/>
      </w:tcPr>
    </w:tblStylePr>
    <w:tblStylePr w:type="band2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18" w:space="0" w:color="F2A900" w:themeColor="accent4"/>
          <w:right w:val="single" w:sz="8" w:space="0" w:color="F2A900" w:themeColor="accent4"/>
          <w:insideH w:val="nil"/>
          <w:insideV w:val="single" w:sz="8" w:space="0" w:color="F2A9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insideH w:val="nil"/>
          <w:insideV w:val="single" w:sz="8" w:space="0" w:color="F2A9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shd w:val="clear" w:color="auto" w:fill="FFEABC" w:themeFill="accent4" w:themeFillTint="3F"/>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shd w:val="clear" w:color="auto" w:fill="FFEABC" w:themeFill="accent4" w:themeFillTint="3F"/>
      </w:tcPr>
    </w:tblStylePr>
    <w:tblStylePr w:type="band2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18" w:space="0" w:color="280071" w:themeColor="accent5"/>
          <w:right w:val="single" w:sz="8" w:space="0" w:color="280071" w:themeColor="accent5"/>
          <w:insideH w:val="nil"/>
          <w:insideV w:val="single" w:sz="8" w:space="0" w:color="2800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insideH w:val="nil"/>
          <w:insideV w:val="single" w:sz="8" w:space="0" w:color="2800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shd w:val="clear" w:color="auto" w:fill="BF9CFF" w:themeFill="accent5" w:themeFillTint="3F"/>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shd w:val="clear" w:color="auto" w:fill="BF9CFF" w:themeFill="accent5" w:themeFillTint="3F"/>
      </w:tcPr>
    </w:tblStylePr>
    <w:tblStylePr w:type="band2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18" w:space="0" w:color="009639" w:themeColor="accent6"/>
          <w:right w:val="single" w:sz="8" w:space="0" w:color="009639" w:themeColor="accent6"/>
          <w:insideH w:val="nil"/>
          <w:insideV w:val="single" w:sz="8" w:space="0" w:color="0096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insideH w:val="nil"/>
          <w:insideV w:val="single" w:sz="8" w:space="0" w:color="0096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shd w:val="clear" w:color="auto" w:fill="A6FFC7" w:themeFill="accent6" w:themeFillTint="3F"/>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shd w:val="clear" w:color="auto" w:fill="A6FFC7" w:themeFill="accent6" w:themeFillTint="3F"/>
      </w:tcPr>
    </w:tblStylePr>
    <w:tblStylePr w:type="band2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pPr>
        <w:spacing w:before="0" w:after="0" w:line="240" w:lineRule="auto"/>
      </w:pPr>
      <w:rPr>
        <w:b/>
        <w:bCs/>
        <w:color w:val="FFFFFF" w:themeColor="background1"/>
      </w:rPr>
      <w:tblPr/>
      <w:tcPr>
        <w:shd w:val="clear" w:color="auto" w:fill="00759B" w:themeFill="text1"/>
      </w:tcPr>
    </w:tblStylePr>
    <w:tblStylePr w:type="lastRow">
      <w:pPr>
        <w:spacing w:before="0" w:after="0" w:line="240" w:lineRule="auto"/>
      </w:pPr>
      <w:rPr>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tcBorders>
      </w:tcPr>
    </w:tblStylePr>
    <w:tblStylePr w:type="firstCol">
      <w:rPr>
        <w:b/>
        <w:bCs/>
      </w:rPr>
    </w:tblStylePr>
    <w:tblStylePr w:type="lastCol">
      <w:rPr>
        <w:b/>
        <w:bCs/>
      </w:r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pPr>
        <w:spacing w:before="0" w:after="0" w:line="240" w:lineRule="auto"/>
      </w:pPr>
      <w:rPr>
        <w:b/>
        <w:bCs/>
        <w:color w:val="FFFFFF" w:themeColor="background1"/>
      </w:rPr>
      <w:tblPr/>
      <w:tcPr>
        <w:shd w:val="clear" w:color="auto" w:fill="BC1E63" w:themeFill="accent1"/>
      </w:tcPr>
    </w:tblStylePr>
    <w:tblStylePr w:type="lastRow">
      <w:pPr>
        <w:spacing w:before="0" w:after="0" w:line="240" w:lineRule="auto"/>
      </w:pPr>
      <w:rPr>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tcBorders>
      </w:tcPr>
    </w:tblStylePr>
    <w:tblStylePr w:type="firstCol">
      <w:rPr>
        <w:b/>
        <w:bCs/>
      </w:rPr>
    </w:tblStylePr>
    <w:tblStylePr w:type="lastCol">
      <w:rPr>
        <w:b/>
        <w:bCs/>
      </w:r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pPr>
        <w:spacing w:before="0" w:after="0" w:line="240" w:lineRule="auto"/>
      </w:pPr>
      <w:rPr>
        <w:b/>
        <w:bCs/>
        <w:color w:val="FFFFFF" w:themeColor="background1"/>
      </w:rPr>
      <w:tblPr/>
      <w:tcPr>
        <w:shd w:val="clear" w:color="auto" w:fill="C8102E" w:themeFill="accent2"/>
      </w:tcPr>
    </w:tblStylePr>
    <w:tblStylePr w:type="lastRow">
      <w:pPr>
        <w:spacing w:before="0" w:after="0" w:line="240" w:lineRule="auto"/>
      </w:pPr>
      <w:rPr>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tcBorders>
      </w:tcPr>
    </w:tblStylePr>
    <w:tblStylePr w:type="firstCol">
      <w:rPr>
        <w:b/>
        <w:bCs/>
      </w:rPr>
    </w:tblStylePr>
    <w:tblStylePr w:type="lastCol">
      <w:rPr>
        <w:b/>
        <w:bCs/>
      </w:r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pPr>
        <w:spacing w:before="0" w:after="0" w:line="240" w:lineRule="auto"/>
      </w:pPr>
      <w:rPr>
        <w:b/>
        <w:bCs/>
        <w:color w:val="FFFFFF" w:themeColor="background1"/>
      </w:rPr>
      <w:tblPr/>
      <w:tcPr>
        <w:shd w:val="clear" w:color="auto" w:fill="E87722" w:themeFill="accent3"/>
      </w:tcPr>
    </w:tblStylePr>
    <w:tblStylePr w:type="lastRow">
      <w:pPr>
        <w:spacing w:before="0" w:after="0" w:line="240" w:lineRule="auto"/>
      </w:pPr>
      <w:rPr>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tcBorders>
      </w:tcPr>
    </w:tblStylePr>
    <w:tblStylePr w:type="firstCol">
      <w:rPr>
        <w:b/>
        <w:bCs/>
      </w:rPr>
    </w:tblStylePr>
    <w:tblStylePr w:type="lastCol">
      <w:rPr>
        <w:b/>
        <w:bCs/>
      </w:r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pPr>
        <w:spacing w:before="0" w:after="0" w:line="240" w:lineRule="auto"/>
      </w:pPr>
      <w:rPr>
        <w:b/>
        <w:bCs/>
        <w:color w:val="FFFFFF" w:themeColor="background1"/>
      </w:rPr>
      <w:tblPr/>
      <w:tcPr>
        <w:shd w:val="clear" w:color="auto" w:fill="F2A900" w:themeFill="accent4"/>
      </w:tcPr>
    </w:tblStylePr>
    <w:tblStylePr w:type="lastRow">
      <w:pPr>
        <w:spacing w:before="0" w:after="0" w:line="240" w:lineRule="auto"/>
      </w:pPr>
      <w:rPr>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tcBorders>
      </w:tcPr>
    </w:tblStylePr>
    <w:tblStylePr w:type="firstCol">
      <w:rPr>
        <w:b/>
        <w:bCs/>
      </w:rPr>
    </w:tblStylePr>
    <w:tblStylePr w:type="lastCol">
      <w:rPr>
        <w:b/>
        <w:bCs/>
      </w:r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pPr>
        <w:spacing w:before="0" w:after="0" w:line="240" w:lineRule="auto"/>
      </w:pPr>
      <w:rPr>
        <w:b/>
        <w:bCs/>
        <w:color w:val="FFFFFF" w:themeColor="background1"/>
      </w:rPr>
      <w:tblPr/>
      <w:tcPr>
        <w:shd w:val="clear" w:color="auto" w:fill="280071" w:themeFill="accent5"/>
      </w:tcPr>
    </w:tblStylePr>
    <w:tblStylePr w:type="lastRow">
      <w:pPr>
        <w:spacing w:before="0" w:after="0" w:line="240" w:lineRule="auto"/>
      </w:pPr>
      <w:rPr>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tcBorders>
      </w:tcPr>
    </w:tblStylePr>
    <w:tblStylePr w:type="firstCol">
      <w:rPr>
        <w:b/>
        <w:bCs/>
      </w:rPr>
    </w:tblStylePr>
    <w:tblStylePr w:type="lastCol">
      <w:rPr>
        <w:b/>
        <w:bCs/>
      </w:r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pPr>
        <w:spacing w:before="0" w:after="0" w:line="240" w:lineRule="auto"/>
      </w:pPr>
      <w:rPr>
        <w:b/>
        <w:bCs/>
        <w:color w:val="FFFFFF" w:themeColor="background1"/>
      </w:rPr>
      <w:tblPr/>
      <w:tcPr>
        <w:shd w:val="clear" w:color="auto" w:fill="009639" w:themeFill="accent6"/>
      </w:tcPr>
    </w:tblStylePr>
    <w:tblStylePr w:type="lastRow">
      <w:pPr>
        <w:spacing w:before="0" w:after="0" w:line="240" w:lineRule="auto"/>
      </w:pPr>
      <w:rPr>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tcBorders>
      </w:tcPr>
    </w:tblStylePr>
    <w:tblStylePr w:type="firstCol">
      <w:rPr>
        <w:b/>
        <w:bCs/>
      </w:rPr>
    </w:tblStylePr>
    <w:tblStylePr w:type="lastCol">
      <w:rPr>
        <w:b/>
        <w:bCs/>
      </w:r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style>
  <w:style w:type="table" w:styleId="LightShading">
    <w:name w:val="Light Shading"/>
    <w:basedOn w:val="TableNormal"/>
    <w:uiPriority w:val="60"/>
    <w:semiHidden/>
    <w:unhideWhenUsed/>
    <w:rsid w:val="00FE3018"/>
    <w:pPr>
      <w:spacing w:after="0"/>
    </w:pPr>
    <w:rPr>
      <w:color w:val="005774" w:themeColor="text1" w:themeShade="BF"/>
    </w:rPr>
    <w:tblPr>
      <w:tblStyleRowBandSize w:val="1"/>
      <w:tblStyleColBandSize w:val="1"/>
      <w:tblBorders>
        <w:top w:val="single" w:sz="8" w:space="0" w:color="00759B" w:themeColor="text1"/>
        <w:bottom w:val="single" w:sz="8" w:space="0" w:color="00759B" w:themeColor="text1"/>
      </w:tblBorders>
    </w:tblPr>
    <w:tblStylePr w:type="fir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la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left w:val="nil"/>
          <w:right w:val="nil"/>
          <w:insideH w:val="nil"/>
          <w:insideV w:val="nil"/>
        </w:tcBorders>
        <w:shd w:val="clear" w:color="auto" w:fill="A7E9FF" w:themeFill="text1" w:themeFillTint="3F"/>
      </w:tcPr>
    </w:tblStylePr>
  </w:style>
  <w:style w:type="table" w:styleId="LightShading-Accent1">
    <w:name w:val="Light Shading Accent 1"/>
    <w:basedOn w:val="TableNormal"/>
    <w:uiPriority w:val="60"/>
    <w:semiHidden/>
    <w:unhideWhenUsed/>
    <w:rsid w:val="00FE3018"/>
    <w:pPr>
      <w:spacing w:after="0"/>
    </w:pPr>
    <w:rPr>
      <w:color w:val="8C1649" w:themeColor="accent1" w:themeShade="BF"/>
    </w:rPr>
    <w:tblPr>
      <w:tblStyleRowBandSize w:val="1"/>
      <w:tblStyleColBandSize w:val="1"/>
      <w:tblBorders>
        <w:top w:val="single" w:sz="8" w:space="0" w:color="BC1E63" w:themeColor="accent1"/>
        <w:bottom w:val="single" w:sz="8" w:space="0" w:color="BC1E63" w:themeColor="accent1"/>
      </w:tblBorders>
    </w:tblPr>
    <w:tblStylePr w:type="fir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la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left w:val="nil"/>
          <w:right w:val="nil"/>
          <w:insideH w:val="nil"/>
          <w:insideV w:val="nil"/>
        </w:tcBorders>
        <w:shd w:val="clear" w:color="auto" w:fill="F5C0D7" w:themeFill="accent1" w:themeFillTint="3F"/>
      </w:tcPr>
    </w:tblStylePr>
  </w:style>
  <w:style w:type="table" w:styleId="LightShading-Accent2">
    <w:name w:val="Light Shading Accent 2"/>
    <w:basedOn w:val="TableNormal"/>
    <w:uiPriority w:val="60"/>
    <w:semiHidden/>
    <w:unhideWhenUsed/>
    <w:rsid w:val="00FE3018"/>
    <w:pPr>
      <w:spacing w:after="0"/>
    </w:pPr>
    <w:rPr>
      <w:color w:val="950C22" w:themeColor="accent2" w:themeShade="BF"/>
    </w:rPr>
    <w:tblPr>
      <w:tblStyleRowBandSize w:val="1"/>
      <w:tblStyleColBandSize w:val="1"/>
      <w:tblBorders>
        <w:top w:val="single" w:sz="8" w:space="0" w:color="C8102E" w:themeColor="accent2"/>
        <w:bottom w:val="single" w:sz="8" w:space="0" w:color="C8102E" w:themeColor="accent2"/>
      </w:tblBorders>
    </w:tblPr>
    <w:tblStylePr w:type="fir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la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left w:val="nil"/>
          <w:right w:val="nil"/>
          <w:insideH w:val="nil"/>
          <w:insideV w:val="nil"/>
        </w:tcBorders>
        <w:shd w:val="clear" w:color="auto" w:fill="F9BBC5" w:themeFill="accent2" w:themeFillTint="3F"/>
      </w:tcPr>
    </w:tblStylePr>
  </w:style>
  <w:style w:type="table" w:styleId="LightShading-Accent3">
    <w:name w:val="Light Shading Accent 3"/>
    <w:basedOn w:val="TableNormal"/>
    <w:uiPriority w:val="60"/>
    <w:semiHidden/>
    <w:unhideWhenUsed/>
    <w:rsid w:val="00FE3018"/>
    <w:pPr>
      <w:spacing w:after="0"/>
    </w:pPr>
    <w:rPr>
      <w:color w:val="B45712" w:themeColor="accent3" w:themeShade="BF"/>
    </w:rPr>
    <w:tblPr>
      <w:tblStyleRowBandSize w:val="1"/>
      <w:tblStyleColBandSize w:val="1"/>
      <w:tblBorders>
        <w:top w:val="single" w:sz="8" w:space="0" w:color="E87722" w:themeColor="accent3"/>
        <w:bottom w:val="single" w:sz="8" w:space="0" w:color="E87722" w:themeColor="accent3"/>
      </w:tblBorders>
    </w:tblPr>
    <w:tblStylePr w:type="fir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la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left w:val="nil"/>
          <w:right w:val="nil"/>
          <w:insideH w:val="nil"/>
          <w:insideV w:val="nil"/>
        </w:tcBorders>
        <w:shd w:val="clear" w:color="auto" w:fill="F9DDC8" w:themeFill="accent3" w:themeFillTint="3F"/>
      </w:tcPr>
    </w:tblStylePr>
  </w:style>
  <w:style w:type="table" w:styleId="LightShading-Accent4">
    <w:name w:val="Light Shading Accent 4"/>
    <w:basedOn w:val="TableNormal"/>
    <w:uiPriority w:val="60"/>
    <w:semiHidden/>
    <w:unhideWhenUsed/>
    <w:rsid w:val="00FE3018"/>
    <w:pPr>
      <w:spacing w:after="0"/>
    </w:pPr>
    <w:rPr>
      <w:color w:val="B57E00" w:themeColor="accent4" w:themeShade="BF"/>
    </w:rPr>
    <w:tblPr>
      <w:tblStyleRowBandSize w:val="1"/>
      <w:tblStyleColBandSize w:val="1"/>
      <w:tblBorders>
        <w:top w:val="single" w:sz="8" w:space="0" w:color="F2A900" w:themeColor="accent4"/>
        <w:bottom w:val="single" w:sz="8" w:space="0" w:color="F2A900" w:themeColor="accent4"/>
      </w:tblBorders>
    </w:tblPr>
    <w:tblStylePr w:type="fir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la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left w:val="nil"/>
          <w:right w:val="nil"/>
          <w:insideH w:val="nil"/>
          <w:insideV w:val="nil"/>
        </w:tcBorders>
        <w:shd w:val="clear" w:color="auto" w:fill="FFEABC" w:themeFill="accent4" w:themeFillTint="3F"/>
      </w:tcPr>
    </w:tblStylePr>
  </w:style>
  <w:style w:type="table" w:styleId="LightShading-Accent5">
    <w:name w:val="Light Shading Accent 5"/>
    <w:basedOn w:val="TableNormal"/>
    <w:uiPriority w:val="60"/>
    <w:semiHidden/>
    <w:unhideWhenUsed/>
    <w:rsid w:val="00FE3018"/>
    <w:pPr>
      <w:spacing w:after="0"/>
    </w:pPr>
    <w:rPr>
      <w:color w:val="1D0054" w:themeColor="accent5" w:themeShade="BF"/>
    </w:rPr>
    <w:tblPr>
      <w:tblStyleRowBandSize w:val="1"/>
      <w:tblStyleColBandSize w:val="1"/>
      <w:tblBorders>
        <w:top w:val="single" w:sz="8" w:space="0" w:color="280071" w:themeColor="accent5"/>
        <w:bottom w:val="single" w:sz="8" w:space="0" w:color="280071" w:themeColor="accent5"/>
      </w:tblBorders>
    </w:tblPr>
    <w:tblStylePr w:type="fir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la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left w:val="nil"/>
          <w:right w:val="nil"/>
          <w:insideH w:val="nil"/>
          <w:insideV w:val="nil"/>
        </w:tcBorders>
        <w:shd w:val="clear" w:color="auto" w:fill="BF9CFF" w:themeFill="accent5" w:themeFillTint="3F"/>
      </w:tcPr>
    </w:tblStylePr>
  </w:style>
  <w:style w:type="table" w:styleId="LightShading-Accent6">
    <w:name w:val="Light Shading Accent 6"/>
    <w:basedOn w:val="TableNormal"/>
    <w:uiPriority w:val="60"/>
    <w:semiHidden/>
    <w:unhideWhenUsed/>
    <w:rsid w:val="00FE3018"/>
    <w:pPr>
      <w:spacing w:after="0"/>
    </w:pPr>
    <w:rPr>
      <w:color w:val="00702A" w:themeColor="accent6" w:themeShade="BF"/>
    </w:rPr>
    <w:tblPr>
      <w:tblStyleRowBandSize w:val="1"/>
      <w:tblStyleColBandSize w:val="1"/>
      <w:tblBorders>
        <w:top w:val="single" w:sz="8" w:space="0" w:color="009639" w:themeColor="accent6"/>
        <w:bottom w:val="single" w:sz="8" w:space="0" w:color="009639" w:themeColor="accent6"/>
      </w:tblBorders>
    </w:tblPr>
    <w:tblStylePr w:type="fir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la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left w:val="nil"/>
          <w:right w:val="nil"/>
          <w:insideH w:val="nil"/>
          <w:insideV w:val="nil"/>
        </w:tcBorders>
        <w:shd w:val="clear" w:color="auto" w:fill="A6FFC7"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link w:val="ListBulletChar"/>
    <w:uiPriority w:val="10"/>
    <w:unhideWhenUsed/>
    <w:qFormat/>
    <w:rsid w:val="00FE3018"/>
    <w:pPr>
      <w:numPr>
        <w:numId w:val="16"/>
      </w:numPr>
    </w:pPr>
  </w:style>
  <w:style w:type="paragraph" w:styleId="ListBullet2">
    <w:name w:val="List Bullet 2"/>
    <w:basedOn w:val="Normal"/>
    <w:uiPriority w:val="11"/>
    <w:unhideWhenUsed/>
    <w:qFormat/>
    <w:rsid w:val="00FE3018"/>
    <w:pPr>
      <w:numPr>
        <w:ilvl w:val="1"/>
        <w:numId w:val="16"/>
      </w:numPr>
    </w:pPr>
  </w:style>
  <w:style w:type="paragraph" w:styleId="ListBullet3">
    <w:name w:val="List Bullet 3"/>
    <w:basedOn w:val="Normal"/>
    <w:uiPriority w:val="12"/>
    <w:unhideWhenUsed/>
    <w:qFormat/>
    <w:rsid w:val="00FE3018"/>
    <w:pPr>
      <w:numPr>
        <w:ilvl w:val="2"/>
        <w:numId w:val="16"/>
      </w:numPr>
    </w:pPr>
  </w:style>
  <w:style w:type="paragraph" w:styleId="ListBullet4">
    <w:name w:val="List Bullet 4"/>
    <w:basedOn w:val="Normal"/>
    <w:uiPriority w:val="99"/>
    <w:semiHidden/>
    <w:unhideWhenUsed/>
    <w:rsid w:val="00FE3018"/>
    <w:pPr>
      <w:numPr>
        <w:numId w:val="18"/>
      </w:numPr>
      <w:contextualSpacing/>
    </w:pPr>
  </w:style>
  <w:style w:type="paragraph" w:styleId="ListBullet5">
    <w:name w:val="List Bullet 5"/>
    <w:basedOn w:val="Normal"/>
    <w:uiPriority w:val="99"/>
    <w:semiHidden/>
    <w:unhideWhenUsed/>
    <w:rsid w:val="00FE3018"/>
    <w:pPr>
      <w:numPr>
        <w:numId w:val="2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26"/>
      </w:numPr>
    </w:pPr>
  </w:style>
  <w:style w:type="paragraph" w:styleId="ListNumber2">
    <w:name w:val="List Number 2"/>
    <w:basedOn w:val="Normal"/>
    <w:uiPriority w:val="14"/>
    <w:unhideWhenUsed/>
    <w:qFormat/>
    <w:rsid w:val="00FE3018"/>
    <w:pPr>
      <w:numPr>
        <w:ilvl w:val="1"/>
        <w:numId w:val="26"/>
      </w:numPr>
    </w:pPr>
  </w:style>
  <w:style w:type="paragraph" w:styleId="ListNumber3">
    <w:name w:val="List Number 3"/>
    <w:basedOn w:val="Normal"/>
    <w:uiPriority w:val="15"/>
    <w:unhideWhenUsed/>
    <w:qFormat/>
    <w:rsid w:val="00FE3018"/>
    <w:pPr>
      <w:numPr>
        <w:ilvl w:val="2"/>
        <w:numId w:val="26"/>
      </w:numPr>
    </w:pPr>
  </w:style>
  <w:style w:type="paragraph" w:styleId="ListNumber4">
    <w:name w:val="List Number 4"/>
    <w:basedOn w:val="Normal"/>
    <w:uiPriority w:val="99"/>
    <w:semiHidden/>
    <w:unhideWhenUsed/>
    <w:rsid w:val="00FE3018"/>
    <w:pPr>
      <w:numPr>
        <w:numId w:val="28"/>
      </w:numPr>
      <w:contextualSpacing/>
    </w:pPr>
  </w:style>
  <w:style w:type="paragraph" w:styleId="ListNumber5">
    <w:name w:val="List Number 5"/>
    <w:basedOn w:val="Normal"/>
    <w:uiPriority w:val="99"/>
    <w:semiHidden/>
    <w:unhideWhenUsed/>
    <w:rsid w:val="00FE3018"/>
    <w:pPr>
      <w:numPr>
        <w:numId w:val="30"/>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text1" w:themeTint="99"/>
        </w:tcBorders>
      </w:tcPr>
    </w:tblStylePr>
    <w:tblStylePr w:type="lastRow">
      <w:rPr>
        <w:b/>
        <w:bCs/>
      </w:rPr>
      <w:tblPr/>
      <w:tcPr>
        <w:tcBorders>
          <w:top w:val="sing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1" w:themeTint="99"/>
        </w:tcBorders>
      </w:tcPr>
    </w:tblStylePr>
    <w:tblStylePr w:type="lastRow">
      <w:rPr>
        <w:b/>
        <w:bCs/>
      </w:rPr>
      <w:tblPr/>
      <w:tcPr>
        <w:tcBorders>
          <w:top w:val="sing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2" w:themeTint="99"/>
        </w:tcBorders>
      </w:tcPr>
    </w:tblStylePr>
    <w:tblStylePr w:type="lastRow">
      <w:rPr>
        <w:b/>
        <w:bCs/>
      </w:rPr>
      <w:tblPr/>
      <w:tcPr>
        <w:tcBorders>
          <w:top w:val="sing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F1AD7A" w:themeColor="accent3" w:themeTint="99"/>
        </w:tcBorders>
      </w:tcPr>
    </w:tblStylePr>
    <w:tblStylePr w:type="lastRow">
      <w:rPr>
        <w:b/>
        <w:bCs/>
      </w:rPr>
      <w:tblPr/>
      <w:tcPr>
        <w:tcBorders>
          <w:top w:val="sing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CE5E" w:themeColor="accent4" w:themeTint="99"/>
        </w:tcBorders>
      </w:tcPr>
    </w:tblStylePr>
    <w:tblStylePr w:type="lastRow">
      <w:rPr>
        <w:b/>
        <w:bCs/>
      </w:rPr>
      <w:tblPr/>
      <w:tcPr>
        <w:tcBorders>
          <w:top w:val="sing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6410FF" w:themeColor="accent5" w:themeTint="99"/>
        </w:tcBorders>
      </w:tcPr>
    </w:tblStylePr>
    <w:tblStylePr w:type="lastRow">
      <w:rPr>
        <w:b/>
        <w:bCs/>
      </w:rPr>
      <w:tblPr/>
      <w:tcPr>
        <w:tcBorders>
          <w:top w:val="sing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27FF78" w:themeColor="accent6" w:themeTint="99"/>
        </w:tcBorders>
      </w:tcPr>
    </w:tblStylePr>
    <w:tblStylePr w:type="lastRow">
      <w:rPr>
        <w:b/>
        <w:bCs/>
      </w:rPr>
      <w:tblPr/>
      <w:tcPr>
        <w:tcBorders>
          <w:top w:val="sing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2ACAFF" w:themeColor="text1" w:themeTint="99"/>
        <w:bottom w:val="single" w:sz="4" w:space="0" w:color="2ACAFF" w:themeColor="text1" w:themeTint="99"/>
        <w:insideH w:val="single" w:sz="4" w:space="0" w:color="2ACA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E6679F" w:themeColor="accent1" w:themeTint="99"/>
        <w:bottom w:val="single" w:sz="4" w:space="0" w:color="E6679F" w:themeColor="accent1" w:themeTint="99"/>
        <w:insideH w:val="single" w:sz="4" w:space="0" w:color="E667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25B73" w:themeColor="accent2" w:themeTint="99"/>
        <w:bottom w:val="single" w:sz="4" w:space="0" w:color="F25B73" w:themeColor="accent2" w:themeTint="99"/>
        <w:insideH w:val="single" w:sz="4" w:space="0" w:color="F25B7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F1AD7A" w:themeColor="accent3" w:themeTint="99"/>
        <w:bottom w:val="single" w:sz="4" w:space="0" w:color="F1AD7A" w:themeColor="accent3" w:themeTint="99"/>
        <w:insideH w:val="single" w:sz="4" w:space="0" w:color="F1AD7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CE5E" w:themeColor="accent4" w:themeTint="99"/>
        <w:bottom w:val="single" w:sz="4" w:space="0" w:color="FFCE5E" w:themeColor="accent4" w:themeTint="99"/>
        <w:insideH w:val="single" w:sz="4" w:space="0" w:color="FFCE5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6410FF" w:themeColor="accent5" w:themeTint="99"/>
        <w:bottom w:val="single" w:sz="4" w:space="0" w:color="6410FF" w:themeColor="accent5" w:themeTint="99"/>
        <w:insideH w:val="single" w:sz="4" w:space="0" w:color="6410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27FF78" w:themeColor="accent6" w:themeTint="99"/>
        <w:bottom w:val="single" w:sz="4" w:space="0" w:color="27FF78" w:themeColor="accent6" w:themeTint="99"/>
        <w:insideH w:val="single" w:sz="4" w:space="0" w:color="27FF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759B" w:themeColor="text1"/>
        <w:left w:val="single" w:sz="4" w:space="0" w:color="00759B" w:themeColor="text1"/>
        <w:bottom w:val="single" w:sz="4" w:space="0" w:color="00759B" w:themeColor="text1"/>
        <w:right w:val="single" w:sz="4" w:space="0" w:color="00759B" w:themeColor="text1"/>
      </w:tblBorders>
    </w:tblPr>
    <w:tblStylePr w:type="firstRow">
      <w:rPr>
        <w:b/>
        <w:bCs/>
        <w:color w:val="FFFFFF" w:themeColor="background1"/>
      </w:rPr>
      <w:tblPr/>
      <w:tcPr>
        <w:shd w:val="clear" w:color="auto" w:fill="00759B" w:themeFill="text1"/>
      </w:tcPr>
    </w:tblStylePr>
    <w:tblStylePr w:type="lastRow">
      <w:rPr>
        <w:b/>
        <w:bCs/>
      </w:rPr>
      <w:tblPr/>
      <w:tcPr>
        <w:tcBorders>
          <w:top w:val="double" w:sz="4" w:space="0" w:color="00759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text1"/>
          <w:right w:val="single" w:sz="4" w:space="0" w:color="00759B" w:themeColor="text1"/>
        </w:tcBorders>
      </w:tcPr>
    </w:tblStylePr>
    <w:tblStylePr w:type="band1Horz">
      <w:tblPr/>
      <w:tcPr>
        <w:tcBorders>
          <w:top w:val="single" w:sz="4" w:space="0" w:color="00759B" w:themeColor="text1"/>
          <w:bottom w:val="single" w:sz="4" w:space="0" w:color="00759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text1"/>
          <w:left w:val="nil"/>
        </w:tcBorders>
      </w:tcPr>
    </w:tblStylePr>
    <w:tblStylePr w:type="swCell">
      <w:tblPr/>
      <w:tcPr>
        <w:tcBorders>
          <w:top w:val="double" w:sz="4" w:space="0" w:color="00759B"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BC1E63" w:themeColor="accent1"/>
        <w:left w:val="single" w:sz="4" w:space="0" w:color="BC1E63" w:themeColor="accent1"/>
        <w:bottom w:val="single" w:sz="4" w:space="0" w:color="BC1E63" w:themeColor="accent1"/>
        <w:right w:val="single" w:sz="4" w:space="0" w:color="BC1E63" w:themeColor="accent1"/>
      </w:tblBorders>
    </w:tblPr>
    <w:tblStylePr w:type="firstRow">
      <w:rPr>
        <w:b/>
        <w:bCs/>
        <w:color w:val="FFFFFF" w:themeColor="background1"/>
      </w:rPr>
      <w:tblPr/>
      <w:tcPr>
        <w:shd w:val="clear" w:color="auto" w:fill="BC1E63" w:themeFill="accent1"/>
      </w:tcPr>
    </w:tblStylePr>
    <w:tblStylePr w:type="lastRow">
      <w:rPr>
        <w:b/>
        <w:bCs/>
      </w:rPr>
      <w:tblPr/>
      <w:tcPr>
        <w:tcBorders>
          <w:top w:val="double" w:sz="4" w:space="0" w:color="BC1E6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1"/>
          <w:right w:val="single" w:sz="4" w:space="0" w:color="BC1E63" w:themeColor="accent1"/>
        </w:tcBorders>
      </w:tcPr>
    </w:tblStylePr>
    <w:tblStylePr w:type="band1Horz">
      <w:tblPr/>
      <w:tcPr>
        <w:tcBorders>
          <w:top w:val="single" w:sz="4" w:space="0" w:color="BC1E63" w:themeColor="accent1"/>
          <w:bottom w:val="single" w:sz="4" w:space="0" w:color="BC1E6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1"/>
          <w:left w:val="nil"/>
        </w:tcBorders>
      </w:tcPr>
    </w:tblStylePr>
    <w:tblStylePr w:type="swCell">
      <w:tblPr/>
      <w:tcPr>
        <w:tcBorders>
          <w:top w:val="double" w:sz="4" w:space="0" w:color="BC1E63"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C8102E" w:themeColor="accent2"/>
        <w:left w:val="single" w:sz="4" w:space="0" w:color="C8102E" w:themeColor="accent2"/>
        <w:bottom w:val="single" w:sz="4" w:space="0" w:color="C8102E" w:themeColor="accent2"/>
        <w:right w:val="single" w:sz="4" w:space="0" w:color="C8102E" w:themeColor="accent2"/>
      </w:tblBorders>
    </w:tblPr>
    <w:tblStylePr w:type="firstRow">
      <w:rPr>
        <w:b/>
        <w:bCs/>
        <w:color w:val="FFFFFF" w:themeColor="background1"/>
      </w:rPr>
      <w:tblPr/>
      <w:tcPr>
        <w:shd w:val="clear" w:color="auto" w:fill="C8102E" w:themeFill="accent2"/>
      </w:tcPr>
    </w:tblStylePr>
    <w:tblStylePr w:type="lastRow">
      <w:rPr>
        <w:b/>
        <w:bCs/>
      </w:rPr>
      <w:tblPr/>
      <w:tcPr>
        <w:tcBorders>
          <w:top w:val="double" w:sz="4" w:space="0" w:color="C810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2"/>
          <w:right w:val="single" w:sz="4" w:space="0" w:color="C8102E" w:themeColor="accent2"/>
        </w:tcBorders>
      </w:tcPr>
    </w:tblStylePr>
    <w:tblStylePr w:type="band1Horz">
      <w:tblPr/>
      <w:tcPr>
        <w:tcBorders>
          <w:top w:val="single" w:sz="4" w:space="0" w:color="C8102E" w:themeColor="accent2"/>
          <w:bottom w:val="single" w:sz="4" w:space="0" w:color="C810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2"/>
          <w:left w:val="nil"/>
        </w:tcBorders>
      </w:tcPr>
    </w:tblStylePr>
    <w:tblStylePr w:type="swCell">
      <w:tblPr/>
      <w:tcPr>
        <w:tcBorders>
          <w:top w:val="double" w:sz="4" w:space="0" w:color="C8102E"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E87722" w:themeColor="accent3"/>
        <w:left w:val="single" w:sz="4" w:space="0" w:color="E87722" w:themeColor="accent3"/>
        <w:bottom w:val="single" w:sz="4" w:space="0" w:color="E87722" w:themeColor="accent3"/>
        <w:right w:val="single" w:sz="4" w:space="0" w:color="E87722" w:themeColor="accent3"/>
      </w:tblBorders>
    </w:tblPr>
    <w:tblStylePr w:type="firstRow">
      <w:rPr>
        <w:b/>
        <w:bCs/>
        <w:color w:val="FFFFFF" w:themeColor="background1"/>
      </w:rPr>
      <w:tblPr/>
      <w:tcPr>
        <w:shd w:val="clear" w:color="auto" w:fill="E87722" w:themeFill="accent3"/>
      </w:tcPr>
    </w:tblStylePr>
    <w:tblStylePr w:type="lastRow">
      <w:rPr>
        <w:b/>
        <w:bCs/>
      </w:rPr>
      <w:tblPr/>
      <w:tcPr>
        <w:tcBorders>
          <w:top w:val="double" w:sz="4" w:space="0" w:color="E8772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722" w:themeColor="accent3"/>
          <w:right w:val="single" w:sz="4" w:space="0" w:color="E87722" w:themeColor="accent3"/>
        </w:tcBorders>
      </w:tcPr>
    </w:tblStylePr>
    <w:tblStylePr w:type="band1Horz">
      <w:tblPr/>
      <w:tcPr>
        <w:tcBorders>
          <w:top w:val="single" w:sz="4" w:space="0" w:color="E87722" w:themeColor="accent3"/>
          <w:bottom w:val="single" w:sz="4" w:space="0" w:color="E8772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722" w:themeColor="accent3"/>
          <w:left w:val="nil"/>
        </w:tcBorders>
      </w:tcPr>
    </w:tblStylePr>
    <w:tblStylePr w:type="swCell">
      <w:tblPr/>
      <w:tcPr>
        <w:tcBorders>
          <w:top w:val="double" w:sz="4" w:space="0" w:color="E87722"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2A900" w:themeColor="accent4"/>
        <w:left w:val="single" w:sz="4" w:space="0" w:color="F2A900" w:themeColor="accent4"/>
        <w:bottom w:val="single" w:sz="4" w:space="0" w:color="F2A900" w:themeColor="accent4"/>
        <w:right w:val="single" w:sz="4" w:space="0" w:color="F2A900" w:themeColor="accent4"/>
      </w:tblBorders>
    </w:tblPr>
    <w:tblStylePr w:type="firstRow">
      <w:rPr>
        <w:b/>
        <w:bCs/>
        <w:color w:val="FFFFFF" w:themeColor="background1"/>
      </w:rPr>
      <w:tblPr/>
      <w:tcPr>
        <w:shd w:val="clear" w:color="auto" w:fill="F2A900" w:themeFill="accent4"/>
      </w:tcPr>
    </w:tblStylePr>
    <w:tblStylePr w:type="lastRow">
      <w:rPr>
        <w:b/>
        <w:bCs/>
      </w:rPr>
      <w:tblPr/>
      <w:tcPr>
        <w:tcBorders>
          <w:top w:val="double" w:sz="4" w:space="0" w:color="F2A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4"/>
          <w:right w:val="single" w:sz="4" w:space="0" w:color="F2A900" w:themeColor="accent4"/>
        </w:tcBorders>
      </w:tcPr>
    </w:tblStylePr>
    <w:tblStylePr w:type="band1Horz">
      <w:tblPr/>
      <w:tcPr>
        <w:tcBorders>
          <w:top w:val="single" w:sz="4" w:space="0" w:color="F2A900" w:themeColor="accent4"/>
          <w:bottom w:val="single" w:sz="4" w:space="0" w:color="F2A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4"/>
          <w:left w:val="nil"/>
        </w:tcBorders>
      </w:tcPr>
    </w:tblStylePr>
    <w:tblStylePr w:type="swCell">
      <w:tblPr/>
      <w:tcPr>
        <w:tcBorders>
          <w:top w:val="double" w:sz="4" w:space="0" w:color="F2A9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280071" w:themeColor="accent5"/>
        <w:left w:val="single" w:sz="4" w:space="0" w:color="280071" w:themeColor="accent5"/>
        <w:bottom w:val="single" w:sz="4" w:space="0" w:color="280071" w:themeColor="accent5"/>
        <w:right w:val="single" w:sz="4" w:space="0" w:color="280071" w:themeColor="accent5"/>
      </w:tblBorders>
    </w:tblPr>
    <w:tblStylePr w:type="firstRow">
      <w:rPr>
        <w:b/>
        <w:bCs/>
        <w:color w:val="FFFFFF" w:themeColor="background1"/>
      </w:rPr>
      <w:tblPr/>
      <w:tcPr>
        <w:shd w:val="clear" w:color="auto" w:fill="280071" w:themeFill="accent5"/>
      </w:tcPr>
    </w:tblStylePr>
    <w:tblStylePr w:type="lastRow">
      <w:rPr>
        <w:b/>
        <w:bCs/>
      </w:rPr>
      <w:tblPr/>
      <w:tcPr>
        <w:tcBorders>
          <w:top w:val="double" w:sz="4" w:space="0" w:color="2800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0071" w:themeColor="accent5"/>
          <w:right w:val="single" w:sz="4" w:space="0" w:color="280071" w:themeColor="accent5"/>
        </w:tcBorders>
      </w:tcPr>
    </w:tblStylePr>
    <w:tblStylePr w:type="band1Horz">
      <w:tblPr/>
      <w:tcPr>
        <w:tcBorders>
          <w:top w:val="single" w:sz="4" w:space="0" w:color="280071" w:themeColor="accent5"/>
          <w:bottom w:val="single" w:sz="4" w:space="0" w:color="2800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0071" w:themeColor="accent5"/>
          <w:left w:val="nil"/>
        </w:tcBorders>
      </w:tcPr>
    </w:tblStylePr>
    <w:tblStylePr w:type="swCell">
      <w:tblPr/>
      <w:tcPr>
        <w:tcBorders>
          <w:top w:val="double" w:sz="4" w:space="0" w:color="280071"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009639" w:themeColor="accent6"/>
        <w:left w:val="single" w:sz="4" w:space="0" w:color="009639" w:themeColor="accent6"/>
        <w:bottom w:val="single" w:sz="4" w:space="0" w:color="009639" w:themeColor="accent6"/>
        <w:right w:val="single" w:sz="4" w:space="0" w:color="009639" w:themeColor="accent6"/>
      </w:tblBorders>
    </w:tblPr>
    <w:tblStylePr w:type="firstRow">
      <w:rPr>
        <w:b/>
        <w:bCs/>
        <w:color w:val="FFFFFF" w:themeColor="background1"/>
      </w:rPr>
      <w:tblPr/>
      <w:tcPr>
        <w:shd w:val="clear" w:color="auto" w:fill="009639" w:themeFill="accent6"/>
      </w:tcPr>
    </w:tblStylePr>
    <w:tblStylePr w:type="lastRow">
      <w:rPr>
        <w:b/>
        <w:bCs/>
      </w:rPr>
      <w:tblPr/>
      <w:tcPr>
        <w:tcBorders>
          <w:top w:val="double" w:sz="4" w:space="0" w:color="00963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39" w:themeColor="accent6"/>
          <w:right w:val="single" w:sz="4" w:space="0" w:color="009639" w:themeColor="accent6"/>
        </w:tcBorders>
      </w:tcPr>
    </w:tblStylePr>
    <w:tblStylePr w:type="band1Horz">
      <w:tblPr/>
      <w:tcPr>
        <w:tcBorders>
          <w:top w:val="single" w:sz="4" w:space="0" w:color="009639" w:themeColor="accent6"/>
          <w:bottom w:val="single" w:sz="4" w:space="0" w:color="00963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39" w:themeColor="accent6"/>
          <w:left w:val="nil"/>
        </w:tcBorders>
      </w:tcPr>
    </w:tblStylePr>
    <w:tblStylePr w:type="swCell">
      <w:tblPr/>
      <w:tcPr>
        <w:tcBorders>
          <w:top w:val="double" w:sz="4" w:space="0" w:color="009639"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tcBorders>
        <w:shd w:val="clear" w:color="auto" w:fill="00759B" w:themeFill="text1"/>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tcBorders>
        <w:shd w:val="clear" w:color="auto" w:fill="BC1E63" w:themeFill="accent1"/>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tcBorders>
        <w:shd w:val="clear" w:color="auto" w:fill="C8102E" w:themeFill="accent2"/>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tcBorders>
        <w:shd w:val="clear" w:color="auto" w:fill="E87722" w:themeFill="accent3"/>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tcBorders>
        <w:shd w:val="clear" w:color="auto" w:fill="F2A900" w:themeFill="accent4"/>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tcBorders>
        <w:shd w:val="clear" w:color="auto" w:fill="280071" w:themeFill="accent5"/>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tcBorders>
        <w:shd w:val="clear" w:color="auto" w:fill="009639" w:themeFill="accent6"/>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text1"/>
        <w:left w:val="single" w:sz="24" w:space="0" w:color="00759B" w:themeColor="text1"/>
        <w:bottom w:val="single" w:sz="24" w:space="0" w:color="00759B" w:themeColor="text1"/>
        <w:right w:val="single" w:sz="24" w:space="0" w:color="00759B" w:themeColor="text1"/>
      </w:tblBorders>
    </w:tblPr>
    <w:tcPr>
      <w:shd w:val="clear" w:color="auto" w:fill="00759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1"/>
        <w:left w:val="single" w:sz="24" w:space="0" w:color="BC1E63" w:themeColor="accent1"/>
        <w:bottom w:val="single" w:sz="24" w:space="0" w:color="BC1E63" w:themeColor="accent1"/>
        <w:right w:val="single" w:sz="24" w:space="0" w:color="BC1E63" w:themeColor="accent1"/>
      </w:tblBorders>
    </w:tblPr>
    <w:tcPr>
      <w:shd w:val="clear" w:color="auto" w:fill="BC1E6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2"/>
        <w:left w:val="single" w:sz="24" w:space="0" w:color="C8102E" w:themeColor="accent2"/>
        <w:bottom w:val="single" w:sz="24" w:space="0" w:color="C8102E" w:themeColor="accent2"/>
        <w:right w:val="single" w:sz="24" w:space="0" w:color="C8102E" w:themeColor="accent2"/>
      </w:tblBorders>
    </w:tblPr>
    <w:tcPr>
      <w:shd w:val="clear" w:color="auto" w:fill="C810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E87722" w:themeColor="accent3"/>
        <w:left w:val="single" w:sz="24" w:space="0" w:color="E87722" w:themeColor="accent3"/>
        <w:bottom w:val="single" w:sz="24" w:space="0" w:color="E87722" w:themeColor="accent3"/>
        <w:right w:val="single" w:sz="24" w:space="0" w:color="E87722" w:themeColor="accent3"/>
      </w:tblBorders>
    </w:tblPr>
    <w:tcPr>
      <w:shd w:val="clear" w:color="auto" w:fill="E8772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2A900" w:themeColor="accent4"/>
        <w:left w:val="single" w:sz="24" w:space="0" w:color="F2A900" w:themeColor="accent4"/>
        <w:bottom w:val="single" w:sz="24" w:space="0" w:color="F2A900" w:themeColor="accent4"/>
        <w:right w:val="single" w:sz="24" w:space="0" w:color="F2A900" w:themeColor="accent4"/>
      </w:tblBorders>
    </w:tblPr>
    <w:tcPr>
      <w:shd w:val="clear" w:color="auto" w:fill="F2A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280071" w:themeColor="accent5"/>
        <w:left w:val="single" w:sz="24" w:space="0" w:color="280071" w:themeColor="accent5"/>
        <w:bottom w:val="single" w:sz="24" w:space="0" w:color="280071" w:themeColor="accent5"/>
        <w:right w:val="single" w:sz="24" w:space="0" w:color="280071" w:themeColor="accent5"/>
      </w:tblBorders>
    </w:tblPr>
    <w:tcPr>
      <w:shd w:val="clear" w:color="auto" w:fill="2800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009639" w:themeColor="accent6"/>
        <w:left w:val="single" w:sz="24" w:space="0" w:color="009639" w:themeColor="accent6"/>
        <w:bottom w:val="single" w:sz="24" w:space="0" w:color="009639" w:themeColor="accent6"/>
        <w:right w:val="single" w:sz="24" w:space="0" w:color="009639" w:themeColor="accent6"/>
      </w:tblBorders>
    </w:tblPr>
    <w:tcPr>
      <w:shd w:val="clear" w:color="auto" w:fill="00963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759B" w:themeColor="text1"/>
    </w:rPr>
    <w:tblPr>
      <w:tblStyleRowBandSize w:val="1"/>
      <w:tblStyleColBandSize w:val="1"/>
      <w:tblBorders>
        <w:top w:val="single" w:sz="4" w:space="0" w:color="00759B" w:themeColor="text1"/>
        <w:bottom w:val="single" w:sz="4" w:space="0" w:color="00759B" w:themeColor="text1"/>
      </w:tblBorders>
    </w:tblPr>
    <w:tblStylePr w:type="firstRow">
      <w:rPr>
        <w:b/>
        <w:bCs/>
      </w:rPr>
      <w:tblPr/>
      <w:tcPr>
        <w:tcBorders>
          <w:bottom w:val="single" w:sz="4" w:space="0" w:color="00759B" w:themeColor="text1"/>
        </w:tcBorders>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6Colorful-Accent1">
    <w:name w:val="List Table 6 Colorful Accent 1"/>
    <w:basedOn w:val="TableNormal"/>
    <w:uiPriority w:val="51"/>
    <w:semiHidden/>
    <w:rsid w:val="00FE3018"/>
    <w:pPr>
      <w:spacing w:after="0"/>
    </w:pPr>
    <w:rPr>
      <w:color w:val="8C1649" w:themeColor="accent1" w:themeShade="BF"/>
    </w:rPr>
    <w:tblPr>
      <w:tblStyleRowBandSize w:val="1"/>
      <w:tblStyleColBandSize w:val="1"/>
      <w:tblBorders>
        <w:top w:val="single" w:sz="4" w:space="0" w:color="BC1E63" w:themeColor="accent1"/>
        <w:bottom w:val="single" w:sz="4" w:space="0" w:color="BC1E63" w:themeColor="accent1"/>
      </w:tblBorders>
    </w:tblPr>
    <w:tblStylePr w:type="firstRow">
      <w:rPr>
        <w:b/>
        <w:bCs/>
      </w:rPr>
      <w:tblPr/>
      <w:tcPr>
        <w:tcBorders>
          <w:bottom w:val="single" w:sz="4" w:space="0" w:color="BC1E63" w:themeColor="accent1"/>
        </w:tcBorders>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6Colorful-Accent2">
    <w:name w:val="List Table 6 Colorful Accent 2"/>
    <w:basedOn w:val="TableNormal"/>
    <w:uiPriority w:val="51"/>
    <w:semiHidden/>
    <w:rsid w:val="00FE3018"/>
    <w:pPr>
      <w:spacing w:after="0"/>
    </w:pPr>
    <w:rPr>
      <w:color w:val="950C22" w:themeColor="accent2" w:themeShade="BF"/>
    </w:rPr>
    <w:tblPr>
      <w:tblStyleRowBandSize w:val="1"/>
      <w:tblStyleColBandSize w:val="1"/>
      <w:tblBorders>
        <w:top w:val="single" w:sz="4" w:space="0" w:color="C8102E" w:themeColor="accent2"/>
        <w:bottom w:val="single" w:sz="4" w:space="0" w:color="C8102E" w:themeColor="accent2"/>
      </w:tblBorders>
    </w:tblPr>
    <w:tblStylePr w:type="firstRow">
      <w:rPr>
        <w:b/>
        <w:bCs/>
      </w:rPr>
      <w:tblPr/>
      <w:tcPr>
        <w:tcBorders>
          <w:bottom w:val="single" w:sz="4" w:space="0" w:color="C8102E" w:themeColor="accent2"/>
        </w:tcBorders>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6Colorful-Accent3">
    <w:name w:val="List Table 6 Colorful Accent 3"/>
    <w:basedOn w:val="TableNormal"/>
    <w:uiPriority w:val="51"/>
    <w:semiHidden/>
    <w:rsid w:val="00FE3018"/>
    <w:pPr>
      <w:spacing w:after="0"/>
    </w:pPr>
    <w:rPr>
      <w:color w:val="B45712" w:themeColor="accent3" w:themeShade="BF"/>
    </w:rPr>
    <w:tblPr>
      <w:tblStyleRowBandSize w:val="1"/>
      <w:tblStyleColBandSize w:val="1"/>
      <w:tblBorders>
        <w:top w:val="single" w:sz="4" w:space="0" w:color="E87722" w:themeColor="accent3"/>
        <w:bottom w:val="single" w:sz="4" w:space="0" w:color="E87722" w:themeColor="accent3"/>
      </w:tblBorders>
    </w:tblPr>
    <w:tblStylePr w:type="firstRow">
      <w:rPr>
        <w:b/>
        <w:bCs/>
      </w:rPr>
      <w:tblPr/>
      <w:tcPr>
        <w:tcBorders>
          <w:bottom w:val="single" w:sz="4" w:space="0" w:color="E87722" w:themeColor="accent3"/>
        </w:tcBorders>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6Colorful-Accent4">
    <w:name w:val="List Table 6 Colorful Accent 4"/>
    <w:basedOn w:val="TableNormal"/>
    <w:uiPriority w:val="51"/>
    <w:semiHidden/>
    <w:rsid w:val="00FE3018"/>
    <w:pPr>
      <w:spacing w:after="0"/>
    </w:pPr>
    <w:rPr>
      <w:color w:val="B57E00" w:themeColor="accent4" w:themeShade="BF"/>
    </w:rPr>
    <w:tblPr>
      <w:tblStyleRowBandSize w:val="1"/>
      <w:tblStyleColBandSize w:val="1"/>
      <w:tblBorders>
        <w:top w:val="single" w:sz="4" w:space="0" w:color="F2A900" w:themeColor="accent4"/>
        <w:bottom w:val="single" w:sz="4" w:space="0" w:color="F2A900" w:themeColor="accent4"/>
      </w:tblBorders>
    </w:tblPr>
    <w:tblStylePr w:type="firstRow">
      <w:rPr>
        <w:b/>
        <w:bCs/>
      </w:rPr>
      <w:tblPr/>
      <w:tcPr>
        <w:tcBorders>
          <w:bottom w:val="single" w:sz="4" w:space="0" w:color="F2A900" w:themeColor="accent4"/>
        </w:tcBorders>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6Colorful-Accent5">
    <w:name w:val="List Table 6 Colorful Accent 5"/>
    <w:basedOn w:val="TableNormal"/>
    <w:uiPriority w:val="51"/>
    <w:semiHidden/>
    <w:rsid w:val="00FE3018"/>
    <w:pPr>
      <w:spacing w:after="0"/>
    </w:pPr>
    <w:rPr>
      <w:color w:val="1D0054" w:themeColor="accent5" w:themeShade="BF"/>
    </w:rPr>
    <w:tblPr>
      <w:tblStyleRowBandSize w:val="1"/>
      <w:tblStyleColBandSize w:val="1"/>
      <w:tblBorders>
        <w:top w:val="single" w:sz="4" w:space="0" w:color="280071" w:themeColor="accent5"/>
        <w:bottom w:val="single" w:sz="4" w:space="0" w:color="280071" w:themeColor="accent5"/>
      </w:tblBorders>
    </w:tblPr>
    <w:tblStylePr w:type="firstRow">
      <w:rPr>
        <w:b/>
        <w:bCs/>
      </w:rPr>
      <w:tblPr/>
      <w:tcPr>
        <w:tcBorders>
          <w:bottom w:val="single" w:sz="4" w:space="0" w:color="280071" w:themeColor="accent5"/>
        </w:tcBorders>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6Colorful-Accent6">
    <w:name w:val="List Table 6 Colorful Accent 6"/>
    <w:basedOn w:val="TableNormal"/>
    <w:uiPriority w:val="51"/>
    <w:semiHidden/>
    <w:rsid w:val="00FE3018"/>
    <w:pPr>
      <w:spacing w:after="0"/>
    </w:pPr>
    <w:rPr>
      <w:color w:val="00702A" w:themeColor="accent6" w:themeShade="BF"/>
    </w:rPr>
    <w:tblPr>
      <w:tblStyleRowBandSize w:val="1"/>
      <w:tblStyleColBandSize w:val="1"/>
      <w:tblBorders>
        <w:top w:val="single" w:sz="4" w:space="0" w:color="009639" w:themeColor="accent6"/>
        <w:bottom w:val="single" w:sz="4" w:space="0" w:color="009639" w:themeColor="accent6"/>
      </w:tblBorders>
    </w:tblPr>
    <w:tblStylePr w:type="firstRow">
      <w:rPr>
        <w:b/>
        <w:bCs/>
      </w:rPr>
      <w:tblPr/>
      <w:tcPr>
        <w:tcBorders>
          <w:bottom w:val="single" w:sz="4" w:space="0" w:color="009639" w:themeColor="accent6"/>
        </w:tcBorders>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7Colorful">
    <w:name w:val="List Table 7 Colorful"/>
    <w:basedOn w:val="TableNormal"/>
    <w:uiPriority w:val="52"/>
    <w:semiHidden/>
    <w:rsid w:val="00FE3018"/>
    <w:pPr>
      <w:spacing w:after="0"/>
    </w:pPr>
    <w:rPr>
      <w:color w:val="00759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text1"/>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8C164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1"/>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950C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2"/>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B457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72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72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72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722" w:themeColor="accent3"/>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5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4"/>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1D00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00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00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00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0071" w:themeColor="accent5"/>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00702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3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3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3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39" w:themeColor="accent6"/>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insideV w:val="single" w:sz="8" w:space="0" w:color="00B7F4" w:themeColor="text1" w:themeTint="BF"/>
      </w:tblBorders>
    </w:tblPr>
    <w:tcPr>
      <w:shd w:val="clear" w:color="auto" w:fill="A7E9FF" w:themeFill="text1" w:themeFillTint="3F"/>
    </w:tcPr>
    <w:tblStylePr w:type="firstRow">
      <w:rPr>
        <w:b/>
        <w:bCs/>
      </w:rPr>
    </w:tblStylePr>
    <w:tblStylePr w:type="lastRow">
      <w:rPr>
        <w:b/>
        <w:bCs/>
      </w:rPr>
      <w:tblPr/>
      <w:tcPr>
        <w:tcBorders>
          <w:top w:val="single" w:sz="18" w:space="0" w:color="00B7F4" w:themeColor="text1" w:themeTint="BF"/>
        </w:tcBorders>
      </w:tcPr>
    </w:tblStylePr>
    <w:tblStylePr w:type="firstCol">
      <w:rPr>
        <w:b/>
        <w:bCs/>
      </w:rPr>
    </w:tblStylePr>
    <w:tblStylePr w:type="lastCol">
      <w:rPr>
        <w:b/>
        <w:bCs/>
      </w:r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insideV w:val="single" w:sz="8" w:space="0" w:color="E04287" w:themeColor="accent1" w:themeTint="BF"/>
      </w:tblBorders>
    </w:tblPr>
    <w:tcPr>
      <w:shd w:val="clear" w:color="auto" w:fill="F5C0D7" w:themeFill="accent1" w:themeFillTint="3F"/>
    </w:tcPr>
    <w:tblStylePr w:type="firstRow">
      <w:rPr>
        <w:b/>
        <w:bCs/>
      </w:rPr>
    </w:tblStylePr>
    <w:tblStylePr w:type="lastRow">
      <w:rPr>
        <w:b/>
        <w:bCs/>
      </w:rPr>
      <w:tblPr/>
      <w:tcPr>
        <w:tcBorders>
          <w:top w:val="single" w:sz="18" w:space="0" w:color="E04287" w:themeColor="accent1" w:themeTint="BF"/>
        </w:tcBorders>
      </w:tcPr>
    </w:tblStylePr>
    <w:tblStylePr w:type="firstCol">
      <w:rPr>
        <w:b/>
        <w:bCs/>
      </w:rPr>
    </w:tblStylePr>
    <w:tblStylePr w:type="lastCol">
      <w:rPr>
        <w:b/>
        <w:bCs/>
      </w:r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insideV w:val="single" w:sz="8" w:space="0" w:color="EE3351" w:themeColor="accent2" w:themeTint="BF"/>
      </w:tblBorders>
    </w:tblPr>
    <w:tcPr>
      <w:shd w:val="clear" w:color="auto" w:fill="F9BBC5" w:themeFill="accent2" w:themeFillTint="3F"/>
    </w:tcPr>
    <w:tblStylePr w:type="firstRow">
      <w:rPr>
        <w:b/>
        <w:bCs/>
      </w:rPr>
    </w:tblStylePr>
    <w:tblStylePr w:type="lastRow">
      <w:rPr>
        <w:b/>
        <w:bCs/>
      </w:rPr>
      <w:tblPr/>
      <w:tcPr>
        <w:tcBorders>
          <w:top w:val="single" w:sz="18" w:space="0" w:color="EE3351" w:themeColor="accent2" w:themeTint="BF"/>
        </w:tcBorders>
      </w:tcPr>
    </w:tblStylePr>
    <w:tblStylePr w:type="firstCol">
      <w:rPr>
        <w:b/>
        <w:bCs/>
      </w:rPr>
    </w:tblStylePr>
    <w:tblStylePr w:type="lastCol">
      <w:rPr>
        <w:b/>
        <w:bCs/>
      </w:r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insideV w:val="single" w:sz="8" w:space="0" w:color="ED9859" w:themeColor="accent3" w:themeTint="BF"/>
      </w:tblBorders>
    </w:tblPr>
    <w:tcPr>
      <w:shd w:val="clear" w:color="auto" w:fill="F9DDC8" w:themeFill="accent3" w:themeFillTint="3F"/>
    </w:tcPr>
    <w:tblStylePr w:type="firstRow">
      <w:rPr>
        <w:b/>
        <w:bCs/>
      </w:rPr>
    </w:tblStylePr>
    <w:tblStylePr w:type="lastRow">
      <w:rPr>
        <w:b/>
        <w:bCs/>
      </w:rPr>
      <w:tblPr/>
      <w:tcPr>
        <w:tcBorders>
          <w:top w:val="single" w:sz="18" w:space="0" w:color="ED9859" w:themeColor="accent3" w:themeTint="BF"/>
        </w:tcBorders>
      </w:tcPr>
    </w:tblStylePr>
    <w:tblStylePr w:type="firstCol">
      <w:rPr>
        <w:b/>
        <w:bCs/>
      </w:rPr>
    </w:tblStylePr>
    <w:tblStylePr w:type="lastCol">
      <w:rPr>
        <w:b/>
        <w:bCs/>
      </w:r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insideV w:val="single" w:sz="8" w:space="0" w:color="FFC236" w:themeColor="accent4" w:themeTint="BF"/>
      </w:tblBorders>
    </w:tblPr>
    <w:tcPr>
      <w:shd w:val="clear" w:color="auto" w:fill="FFEABC" w:themeFill="accent4" w:themeFillTint="3F"/>
    </w:tcPr>
    <w:tblStylePr w:type="firstRow">
      <w:rPr>
        <w:b/>
        <w:bCs/>
      </w:rPr>
    </w:tblStylePr>
    <w:tblStylePr w:type="lastRow">
      <w:rPr>
        <w:b/>
        <w:bCs/>
      </w:rPr>
      <w:tblPr/>
      <w:tcPr>
        <w:tcBorders>
          <w:top w:val="single" w:sz="18" w:space="0" w:color="FFC236" w:themeColor="accent4" w:themeTint="BF"/>
        </w:tcBorders>
      </w:tcPr>
    </w:tblStylePr>
    <w:tblStylePr w:type="firstCol">
      <w:rPr>
        <w:b/>
        <w:bCs/>
      </w:rPr>
    </w:tblStylePr>
    <w:tblStylePr w:type="lastCol">
      <w:rPr>
        <w:b/>
        <w:bCs/>
      </w:r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insideV w:val="single" w:sz="8" w:space="0" w:color="4A00D4" w:themeColor="accent5" w:themeTint="BF"/>
      </w:tblBorders>
    </w:tblPr>
    <w:tcPr>
      <w:shd w:val="clear" w:color="auto" w:fill="BF9CFF" w:themeFill="accent5" w:themeFillTint="3F"/>
    </w:tcPr>
    <w:tblStylePr w:type="firstRow">
      <w:rPr>
        <w:b/>
        <w:bCs/>
      </w:rPr>
    </w:tblStylePr>
    <w:tblStylePr w:type="lastRow">
      <w:rPr>
        <w:b/>
        <w:bCs/>
      </w:rPr>
      <w:tblPr/>
      <w:tcPr>
        <w:tcBorders>
          <w:top w:val="single" w:sz="18" w:space="0" w:color="4A00D4" w:themeColor="accent5" w:themeTint="BF"/>
        </w:tcBorders>
      </w:tcPr>
    </w:tblStylePr>
    <w:tblStylePr w:type="firstCol">
      <w:rPr>
        <w:b/>
        <w:bCs/>
      </w:rPr>
    </w:tblStylePr>
    <w:tblStylePr w:type="lastCol">
      <w:rPr>
        <w:b/>
        <w:bCs/>
      </w:r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insideV w:val="single" w:sz="8" w:space="0" w:color="00F05A" w:themeColor="accent6" w:themeTint="BF"/>
      </w:tblBorders>
    </w:tblPr>
    <w:tcPr>
      <w:shd w:val="clear" w:color="auto" w:fill="A6FFC7" w:themeFill="accent6" w:themeFillTint="3F"/>
    </w:tcPr>
    <w:tblStylePr w:type="firstRow">
      <w:rPr>
        <w:b/>
        <w:bCs/>
      </w:rPr>
    </w:tblStylePr>
    <w:tblStylePr w:type="lastRow">
      <w:rPr>
        <w:b/>
        <w:bCs/>
      </w:rPr>
      <w:tblPr/>
      <w:tcPr>
        <w:tcBorders>
          <w:top w:val="single" w:sz="18" w:space="0" w:color="00F05A" w:themeColor="accent6" w:themeTint="BF"/>
        </w:tcBorders>
      </w:tcPr>
    </w:tblStylePr>
    <w:tblStylePr w:type="firstCol">
      <w:rPr>
        <w:b/>
        <w:bCs/>
      </w:rPr>
    </w:tblStylePr>
    <w:tblStylePr w:type="lastCol">
      <w:rPr>
        <w:b/>
        <w:bCs/>
      </w:r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cPr>
      <w:shd w:val="clear" w:color="auto" w:fill="A7E9FF" w:themeFill="text1" w:themeFillTint="3F"/>
    </w:tcPr>
    <w:tblStylePr w:type="firstRow">
      <w:rPr>
        <w:b/>
        <w:bCs/>
        <w:color w:val="00759B" w:themeColor="text1"/>
      </w:rPr>
      <w:tblPr/>
      <w:tcPr>
        <w:shd w:val="clear" w:color="auto" w:fill="DCF6FF" w:themeFill="tex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8EDFF" w:themeFill="text1" w:themeFillTint="33"/>
      </w:tcPr>
    </w:tblStylePr>
    <w:tblStylePr w:type="band1Vert">
      <w:tblPr/>
      <w:tcPr>
        <w:shd w:val="clear" w:color="auto" w:fill="4ED3FF" w:themeFill="text1" w:themeFillTint="7F"/>
      </w:tcPr>
    </w:tblStylePr>
    <w:tblStylePr w:type="band1Horz">
      <w:tblPr/>
      <w:tcPr>
        <w:tcBorders>
          <w:insideH w:val="single" w:sz="6" w:space="0" w:color="00759B" w:themeColor="text1"/>
          <w:insideV w:val="single" w:sz="6" w:space="0" w:color="00759B" w:themeColor="text1"/>
        </w:tcBorders>
        <w:shd w:val="clear" w:color="auto" w:fill="4ED3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cPr>
      <w:shd w:val="clear" w:color="auto" w:fill="F5C0D7" w:themeFill="accent1" w:themeFillTint="3F"/>
    </w:tcPr>
    <w:tblStylePr w:type="firstRow">
      <w:rPr>
        <w:b/>
        <w:bCs/>
        <w:color w:val="00759B" w:themeColor="text1"/>
      </w:rPr>
      <w:tblPr/>
      <w:tcPr>
        <w:shd w:val="clear" w:color="auto" w:fill="FBE6EF" w:themeFill="accen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7CCDE" w:themeFill="accent1" w:themeFillTint="33"/>
      </w:tcPr>
    </w:tblStylePr>
    <w:tblStylePr w:type="band1Vert">
      <w:tblPr/>
      <w:tcPr>
        <w:shd w:val="clear" w:color="auto" w:fill="EB81AF" w:themeFill="accent1" w:themeFillTint="7F"/>
      </w:tcPr>
    </w:tblStylePr>
    <w:tblStylePr w:type="band1Horz">
      <w:tblPr/>
      <w:tcPr>
        <w:tcBorders>
          <w:insideH w:val="single" w:sz="6" w:space="0" w:color="BC1E63" w:themeColor="accent1"/>
          <w:insideV w:val="single" w:sz="6" w:space="0" w:color="BC1E63" w:themeColor="accent1"/>
        </w:tcBorders>
        <w:shd w:val="clear" w:color="auto" w:fill="EB81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cPr>
      <w:shd w:val="clear" w:color="auto" w:fill="F9BBC5" w:themeFill="accent2" w:themeFillTint="3F"/>
    </w:tcPr>
    <w:tblStylePr w:type="firstRow">
      <w:rPr>
        <w:b/>
        <w:bCs/>
        <w:color w:val="00759B" w:themeColor="text1"/>
      </w:rPr>
      <w:tblPr/>
      <w:tcPr>
        <w:shd w:val="clear" w:color="auto" w:fill="FDE4E8" w:themeFill="accent2"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C8D0" w:themeFill="accent2" w:themeFillTint="33"/>
      </w:tcPr>
    </w:tblStylePr>
    <w:tblStylePr w:type="band1Vert">
      <w:tblPr/>
      <w:tcPr>
        <w:shd w:val="clear" w:color="auto" w:fill="F4778B" w:themeFill="accent2" w:themeFillTint="7F"/>
      </w:tcPr>
    </w:tblStylePr>
    <w:tblStylePr w:type="band1Horz">
      <w:tblPr/>
      <w:tcPr>
        <w:tcBorders>
          <w:insideH w:val="single" w:sz="6" w:space="0" w:color="C8102E" w:themeColor="accent2"/>
          <w:insideV w:val="single" w:sz="6" w:space="0" w:color="C8102E" w:themeColor="accent2"/>
        </w:tcBorders>
        <w:shd w:val="clear" w:color="auto" w:fill="F477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cPr>
      <w:shd w:val="clear" w:color="auto" w:fill="F9DDC8" w:themeFill="accent3" w:themeFillTint="3F"/>
    </w:tcPr>
    <w:tblStylePr w:type="firstRow">
      <w:rPr>
        <w:b/>
        <w:bCs/>
        <w:color w:val="00759B" w:themeColor="text1"/>
      </w:rPr>
      <w:tblPr/>
      <w:tcPr>
        <w:shd w:val="clear" w:color="auto" w:fill="FCF1E9" w:themeFill="accent3"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E3D2" w:themeFill="accent3" w:themeFillTint="33"/>
      </w:tcPr>
    </w:tblStylePr>
    <w:tblStylePr w:type="band1Vert">
      <w:tblPr/>
      <w:tcPr>
        <w:shd w:val="clear" w:color="auto" w:fill="F3BA90" w:themeFill="accent3" w:themeFillTint="7F"/>
      </w:tcPr>
    </w:tblStylePr>
    <w:tblStylePr w:type="band1Horz">
      <w:tblPr/>
      <w:tcPr>
        <w:tcBorders>
          <w:insideH w:val="single" w:sz="6" w:space="0" w:color="E87722" w:themeColor="accent3"/>
          <w:insideV w:val="single" w:sz="6" w:space="0" w:color="E87722" w:themeColor="accent3"/>
        </w:tcBorders>
        <w:shd w:val="clear" w:color="auto" w:fill="F3BA9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cPr>
      <w:shd w:val="clear" w:color="auto" w:fill="FFEABC" w:themeFill="accent4" w:themeFillTint="3F"/>
    </w:tcPr>
    <w:tblStylePr w:type="firstRow">
      <w:rPr>
        <w:b/>
        <w:bCs/>
        <w:color w:val="00759B" w:themeColor="text1"/>
      </w:rPr>
      <w:tblPr/>
      <w:tcPr>
        <w:shd w:val="clear" w:color="auto" w:fill="FFF7E4" w:themeFill="accent4"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FEEC9" w:themeFill="accent4" w:themeFillTint="33"/>
      </w:tcPr>
    </w:tblStylePr>
    <w:tblStylePr w:type="band1Vert">
      <w:tblPr/>
      <w:tcPr>
        <w:shd w:val="clear" w:color="auto" w:fill="FFD679" w:themeFill="accent4" w:themeFillTint="7F"/>
      </w:tcPr>
    </w:tblStylePr>
    <w:tblStylePr w:type="band1Horz">
      <w:tblPr/>
      <w:tcPr>
        <w:tcBorders>
          <w:insideH w:val="single" w:sz="6" w:space="0" w:color="F2A900" w:themeColor="accent4"/>
          <w:insideV w:val="single" w:sz="6" w:space="0" w:color="F2A900" w:themeColor="accent4"/>
        </w:tcBorders>
        <w:shd w:val="clear" w:color="auto" w:fill="FFD67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cPr>
      <w:shd w:val="clear" w:color="auto" w:fill="BF9CFF" w:themeFill="accent5" w:themeFillTint="3F"/>
    </w:tcPr>
    <w:tblStylePr w:type="firstRow">
      <w:rPr>
        <w:b/>
        <w:bCs/>
        <w:color w:val="00759B" w:themeColor="text1"/>
      </w:rPr>
      <w:tblPr/>
      <w:tcPr>
        <w:shd w:val="clear" w:color="auto" w:fill="E5D8FF" w:themeFill="accent5"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CBAFFF" w:themeFill="accent5" w:themeFillTint="33"/>
      </w:tcPr>
    </w:tblStylePr>
    <w:tblStylePr w:type="band1Vert">
      <w:tblPr/>
      <w:tcPr>
        <w:shd w:val="clear" w:color="auto" w:fill="7E39FF" w:themeFill="accent5" w:themeFillTint="7F"/>
      </w:tcPr>
    </w:tblStylePr>
    <w:tblStylePr w:type="band1Horz">
      <w:tblPr/>
      <w:tcPr>
        <w:tcBorders>
          <w:insideH w:val="single" w:sz="6" w:space="0" w:color="280071" w:themeColor="accent5"/>
          <w:insideV w:val="single" w:sz="6" w:space="0" w:color="280071" w:themeColor="accent5"/>
        </w:tcBorders>
        <w:shd w:val="clear" w:color="auto" w:fill="7E3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cPr>
      <w:shd w:val="clear" w:color="auto" w:fill="A6FFC7" w:themeFill="accent6" w:themeFillTint="3F"/>
    </w:tcPr>
    <w:tblStylePr w:type="firstRow">
      <w:rPr>
        <w:b/>
        <w:bCs/>
        <w:color w:val="00759B" w:themeColor="text1"/>
      </w:rPr>
      <w:tblPr/>
      <w:tcPr>
        <w:shd w:val="clear" w:color="auto" w:fill="DBFFE8" w:themeFill="accent6"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7FFD2" w:themeFill="accent6" w:themeFillTint="33"/>
      </w:tcPr>
    </w:tblStylePr>
    <w:tblStylePr w:type="band1Vert">
      <w:tblPr/>
      <w:tcPr>
        <w:shd w:val="clear" w:color="auto" w:fill="4BFF8F" w:themeFill="accent6" w:themeFillTint="7F"/>
      </w:tcPr>
    </w:tblStylePr>
    <w:tblStylePr w:type="band1Horz">
      <w:tblPr/>
      <w:tcPr>
        <w:tcBorders>
          <w:insideH w:val="single" w:sz="6" w:space="0" w:color="009639" w:themeColor="accent6"/>
          <w:insideV w:val="single" w:sz="6" w:space="0" w:color="009639" w:themeColor="accent6"/>
        </w:tcBorders>
        <w:shd w:val="clear" w:color="auto" w:fill="4BFF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9C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00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00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3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39FF"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8F" w:themeFill="accent6" w:themeFillTint="7F"/>
      </w:tcPr>
    </w:tblStylePr>
  </w:style>
  <w:style w:type="table" w:styleId="MediumList1">
    <w:name w:val="Medium List 1"/>
    <w:basedOn w:val="TableNormal"/>
    <w:uiPriority w:val="65"/>
    <w:semiHidden/>
    <w:unhideWhenUsed/>
    <w:rsid w:val="00FE3018"/>
    <w:pPr>
      <w:spacing w:after="0"/>
    </w:pPr>
    <w:rPr>
      <w:color w:val="00759B" w:themeColor="text1"/>
    </w:rPr>
    <w:tblPr>
      <w:tblStyleRowBandSize w:val="1"/>
      <w:tblStyleColBandSize w:val="1"/>
      <w:tblBorders>
        <w:top w:val="single" w:sz="8" w:space="0" w:color="00759B" w:themeColor="text1"/>
        <w:bottom w:val="single" w:sz="8" w:space="0" w:color="00759B" w:themeColor="text1"/>
      </w:tblBorders>
    </w:tblPr>
    <w:tblStylePr w:type="firstRow">
      <w:rPr>
        <w:rFonts w:asciiTheme="majorHAnsi" w:eastAsiaTheme="majorEastAsia" w:hAnsiTheme="majorHAnsi" w:cstheme="majorBidi"/>
      </w:rPr>
      <w:tblPr/>
      <w:tcPr>
        <w:tcBorders>
          <w:top w:val="nil"/>
          <w:bottom w:val="single" w:sz="8" w:space="0" w:color="00759B" w:themeColor="text1"/>
        </w:tcBorders>
      </w:tcPr>
    </w:tblStylePr>
    <w:tblStylePr w:type="lastRow">
      <w:rPr>
        <w:b/>
        <w:bCs/>
        <w:color w:val="563C75" w:themeColor="text2"/>
      </w:rPr>
      <w:tblPr/>
      <w:tcPr>
        <w:tcBorders>
          <w:top w:val="single" w:sz="8" w:space="0" w:color="00759B" w:themeColor="text1"/>
          <w:bottom w:val="single" w:sz="8" w:space="0" w:color="00759B" w:themeColor="text1"/>
        </w:tcBorders>
      </w:tcPr>
    </w:tblStylePr>
    <w:tblStylePr w:type="firstCol">
      <w:rPr>
        <w:b/>
        <w:bCs/>
      </w:rPr>
    </w:tblStylePr>
    <w:tblStylePr w:type="lastCol">
      <w:rPr>
        <w:b/>
        <w:bCs/>
      </w:rPr>
      <w:tblPr/>
      <w:tcPr>
        <w:tcBorders>
          <w:top w:val="single" w:sz="8" w:space="0" w:color="00759B" w:themeColor="text1"/>
          <w:bottom w:val="single" w:sz="8" w:space="0" w:color="00759B" w:themeColor="text1"/>
        </w:tcBorders>
      </w:tcPr>
    </w:tblStylePr>
    <w:tblStylePr w:type="band1Vert">
      <w:tblPr/>
      <w:tcPr>
        <w:shd w:val="clear" w:color="auto" w:fill="A7E9FF" w:themeFill="text1" w:themeFillTint="3F"/>
      </w:tcPr>
    </w:tblStylePr>
    <w:tblStylePr w:type="band1Horz">
      <w:tblPr/>
      <w:tcPr>
        <w:shd w:val="clear" w:color="auto" w:fill="A7E9FF" w:themeFill="text1" w:themeFillTint="3F"/>
      </w:tcPr>
    </w:tblStylePr>
  </w:style>
  <w:style w:type="table" w:styleId="MediumList1-Accent1">
    <w:name w:val="Medium List 1 Accent 1"/>
    <w:basedOn w:val="TableNormal"/>
    <w:uiPriority w:val="65"/>
    <w:semiHidden/>
    <w:unhideWhenUsed/>
    <w:rsid w:val="00FE3018"/>
    <w:pPr>
      <w:spacing w:after="0"/>
    </w:pPr>
    <w:rPr>
      <w:color w:val="00759B" w:themeColor="text1"/>
    </w:rPr>
    <w:tblPr>
      <w:tblStyleRowBandSize w:val="1"/>
      <w:tblStyleColBandSize w:val="1"/>
      <w:tblBorders>
        <w:top w:val="single" w:sz="8" w:space="0" w:color="BC1E63" w:themeColor="accent1"/>
        <w:bottom w:val="single" w:sz="8" w:space="0" w:color="BC1E63" w:themeColor="accent1"/>
      </w:tblBorders>
    </w:tblPr>
    <w:tblStylePr w:type="firstRow">
      <w:rPr>
        <w:rFonts w:asciiTheme="majorHAnsi" w:eastAsiaTheme="majorEastAsia" w:hAnsiTheme="majorHAnsi" w:cstheme="majorBidi"/>
      </w:rPr>
      <w:tblPr/>
      <w:tcPr>
        <w:tcBorders>
          <w:top w:val="nil"/>
          <w:bottom w:val="single" w:sz="8" w:space="0" w:color="BC1E63" w:themeColor="accent1"/>
        </w:tcBorders>
      </w:tcPr>
    </w:tblStylePr>
    <w:tblStylePr w:type="lastRow">
      <w:rPr>
        <w:b/>
        <w:bCs/>
        <w:color w:val="563C75" w:themeColor="text2"/>
      </w:rPr>
      <w:tblPr/>
      <w:tcPr>
        <w:tcBorders>
          <w:top w:val="single" w:sz="8" w:space="0" w:color="BC1E63" w:themeColor="accent1"/>
          <w:bottom w:val="single" w:sz="8" w:space="0" w:color="BC1E63" w:themeColor="accent1"/>
        </w:tcBorders>
      </w:tcPr>
    </w:tblStylePr>
    <w:tblStylePr w:type="firstCol">
      <w:rPr>
        <w:b/>
        <w:bCs/>
      </w:rPr>
    </w:tblStylePr>
    <w:tblStylePr w:type="lastCol">
      <w:rPr>
        <w:b/>
        <w:bCs/>
      </w:rPr>
      <w:tblPr/>
      <w:tcPr>
        <w:tcBorders>
          <w:top w:val="single" w:sz="8" w:space="0" w:color="BC1E63" w:themeColor="accent1"/>
          <w:bottom w:val="single" w:sz="8" w:space="0" w:color="BC1E63" w:themeColor="accent1"/>
        </w:tcBorders>
      </w:tcPr>
    </w:tblStylePr>
    <w:tblStylePr w:type="band1Vert">
      <w:tblPr/>
      <w:tcPr>
        <w:shd w:val="clear" w:color="auto" w:fill="F5C0D7" w:themeFill="accent1" w:themeFillTint="3F"/>
      </w:tcPr>
    </w:tblStylePr>
    <w:tblStylePr w:type="band1Horz">
      <w:tblPr/>
      <w:tcPr>
        <w:shd w:val="clear" w:color="auto" w:fill="F5C0D7" w:themeFill="accent1" w:themeFillTint="3F"/>
      </w:tcPr>
    </w:tblStylePr>
  </w:style>
  <w:style w:type="table" w:styleId="MediumList1-Accent2">
    <w:name w:val="Medium List 1 Accent 2"/>
    <w:basedOn w:val="TableNormal"/>
    <w:uiPriority w:val="65"/>
    <w:semiHidden/>
    <w:unhideWhenUsed/>
    <w:rsid w:val="00FE3018"/>
    <w:pPr>
      <w:spacing w:after="0"/>
    </w:pPr>
    <w:rPr>
      <w:color w:val="00759B" w:themeColor="text1"/>
    </w:rPr>
    <w:tblPr>
      <w:tblStyleRowBandSize w:val="1"/>
      <w:tblStyleColBandSize w:val="1"/>
      <w:tblBorders>
        <w:top w:val="single" w:sz="8" w:space="0" w:color="C8102E" w:themeColor="accent2"/>
        <w:bottom w:val="single" w:sz="8" w:space="0" w:color="C8102E" w:themeColor="accent2"/>
      </w:tblBorders>
    </w:tblPr>
    <w:tblStylePr w:type="firstRow">
      <w:rPr>
        <w:rFonts w:asciiTheme="majorHAnsi" w:eastAsiaTheme="majorEastAsia" w:hAnsiTheme="majorHAnsi" w:cstheme="majorBidi"/>
      </w:rPr>
      <w:tblPr/>
      <w:tcPr>
        <w:tcBorders>
          <w:top w:val="nil"/>
          <w:bottom w:val="single" w:sz="8" w:space="0" w:color="C8102E" w:themeColor="accent2"/>
        </w:tcBorders>
      </w:tcPr>
    </w:tblStylePr>
    <w:tblStylePr w:type="lastRow">
      <w:rPr>
        <w:b/>
        <w:bCs/>
        <w:color w:val="563C75" w:themeColor="text2"/>
      </w:rPr>
      <w:tblPr/>
      <w:tcPr>
        <w:tcBorders>
          <w:top w:val="single" w:sz="8" w:space="0" w:color="C8102E" w:themeColor="accent2"/>
          <w:bottom w:val="single" w:sz="8" w:space="0" w:color="C8102E" w:themeColor="accent2"/>
        </w:tcBorders>
      </w:tcPr>
    </w:tblStylePr>
    <w:tblStylePr w:type="firstCol">
      <w:rPr>
        <w:b/>
        <w:bCs/>
      </w:rPr>
    </w:tblStylePr>
    <w:tblStylePr w:type="lastCol">
      <w:rPr>
        <w:b/>
        <w:bCs/>
      </w:rPr>
      <w:tblPr/>
      <w:tcPr>
        <w:tcBorders>
          <w:top w:val="single" w:sz="8" w:space="0" w:color="C8102E" w:themeColor="accent2"/>
          <w:bottom w:val="single" w:sz="8" w:space="0" w:color="C8102E" w:themeColor="accent2"/>
        </w:tcBorders>
      </w:tcPr>
    </w:tblStylePr>
    <w:tblStylePr w:type="band1Vert">
      <w:tblPr/>
      <w:tcPr>
        <w:shd w:val="clear" w:color="auto" w:fill="F9BBC5" w:themeFill="accent2" w:themeFillTint="3F"/>
      </w:tcPr>
    </w:tblStylePr>
    <w:tblStylePr w:type="band1Horz">
      <w:tblPr/>
      <w:tcPr>
        <w:shd w:val="clear" w:color="auto" w:fill="F9BBC5" w:themeFill="accent2" w:themeFillTint="3F"/>
      </w:tcPr>
    </w:tblStylePr>
  </w:style>
  <w:style w:type="table" w:styleId="MediumList1-Accent3">
    <w:name w:val="Medium List 1 Accent 3"/>
    <w:basedOn w:val="TableNormal"/>
    <w:uiPriority w:val="65"/>
    <w:semiHidden/>
    <w:unhideWhenUsed/>
    <w:rsid w:val="00FE3018"/>
    <w:pPr>
      <w:spacing w:after="0"/>
    </w:pPr>
    <w:rPr>
      <w:color w:val="00759B" w:themeColor="text1"/>
    </w:rPr>
    <w:tblPr>
      <w:tblStyleRowBandSize w:val="1"/>
      <w:tblStyleColBandSize w:val="1"/>
      <w:tblBorders>
        <w:top w:val="single" w:sz="8" w:space="0" w:color="E87722" w:themeColor="accent3"/>
        <w:bottom w:val="single" w:sz="8" w:space="0" w:color="E87722" w:themeColor="accent3"/>
      </w:tblBorders>
    </w:tblPr>
    <w:tblStylePr w:type="firstRow">
      <w:rPr>
        <w:rFonts w:asciiTheme="majorHAnsi" w:eastAsiaTheme="majorEastAsia" w:hAnsiTheme="majorHAnsi" w:cstheme="majorBidi"/>
      </w:rPr>
      <w:tblPr/>
      <w:tcPr>
        <w:tcBorders>
          <w:top w:val="nil"/>
          <w:bottom w:val="single" w:sz="8" w:space="0" w:color="E87722" w:themeColor="accent3"/>
        </w:tcBorders>
      </w:tcPr>
    </w:tblStylePr>
    <w:tblStylePr w:type="lastRow">
      <w:rPr>
        <w:b/>
        <w:bCs/>
        <w:color w:val="563C75" w:themeColor="text2"/>
      </w:rPr>
      <w:tblPr/>
      <w:tcPr>
        <w:tcBorders>
          <w:top w:val="single" w:sz="8" w:space="0" w:color="E87722" w:themeColor="accent3"/>
          <w:bottom w:val="single" w:sz="8" w:space="0" w:color="E87722" w:themeColor="accent3"/>
        </w:tcBorders>
      </w:tcPr>
    </w:tblStylePr>
    <w:tblStylePr w:type="firstCol">
      <w:rPr>
        <w:b/>
        <w:bCs/>
      </w:rPr>
    </w:tblStylePr>
    <w:tblStylePr w:type="lastCol">
      <w:rPr>
        <w:b/>
        <w:bCs/>
      </w:rPr>
      <w:tblPr/>
      <w:tcPr>
        <w:tcBorders>
          <w:top w:val="single" w:sz="8" w:space="0" w:color="E87722" w:themeColor="accent3"/>
          <w:bottom w:val="single" w:sz="8" w:space="0" w:color="E87722" w:themeColor="accent3"/>
        </w:tcBorders>
      </w:tcPr>
    </w:tblStylePr>
    <w:tblStylePr w:type="band1Vert">
      <w:tblPr/>
      <w:tcPr>
        <w:shd w:val="clear" w:color="auto" w:fill="F9DDC8" w:themeFill="accent3" w:themeFillTint="3F"/>
      </w:tcPr>
    </w:tblStylePr>
    <w:tblStylePr w:type="band1Horz">
      <w:tblPr/>
      <w:tcPr>
        <w:shd w:val="clear" w:color="auto" w:fill="F9DDC8" w:themeFill="accent3" w:themeFillTint="3F"/>
      </w:tcPr>
    </w:tblStylePr>
  </w:style>
  <w:style w:type="table" w:styleId="MediumList1-Accent4">
    <w:name w:val="Medium List 1 Accent 4"/>
    <w:basedOn w:val="TableNormal"/>
    <w:uiPriority w:val="65"/>
    <w:semiHidden/>
    <w:unhideWhenUsed/>
    <w:rsid w:val="00FE3018"/>
    <w:pPr>
      <w:spacing w:after="0"/>
    </w:pPr>
    <w:rPr>
      <w:color w:val="00759B" w:themeColor="text1"/>
    </w:rPr>
    <w:tblPr>
      <w:tblStyleRowBandSize w:val="1"/>
      <w:tblStyleColBandSize w:val="1"/>
      <w:tblBorders>
        <w:top w:val="single" w:sz="8" w:space="0" w:color="F2A900" w:themeColor="accent4"/>
        <w:bottom w:val="single" w:sz="8" w:space="0" w:color="F2A900" w:themeColor="accent4"/>
      </w:tblBorders>
    </w:tblPr>
    <w:tblStylePr w:type="firstRow">
      <w:rPr>
        <w:rFonts w:asciiTheme="majorHAnsi" w:eastAsiaTheme="majorEastAsia" w:hAnsiTheme="majorHAnsi" w:cstheme="majorBidi"/>
      </w:rPr>
      <w:tblPr/>
      <w:tcPr>
        <w:tcBorders>
          <w:top w:val="nil"/>
          <w:bottom w:val="single" w:sz="8" w:space="0" w:color="F2A900" w:themeColor="accent4"/>
        </w:tcBorders>
      </w:tcPr>
    </w:tblStylePr>
    <w:tblStylePr w:type="lastRow">
      <w:rPr>
        <w:b/>
        <w:bCs/>
        <w:color w:val="563C75" w:themeColor="text2"/>
      </w:rPr>
      <w:tblPr/>
      <w:tcPr>
        <w:tcBorders>
          <w:top w:val="single" w:sz="8" w:space="0" w:color="F2A900" w:themeColor="accent4"/>
          <w:bottom w:val="single" w:sz="8" w:space="0" w:color="F2A900" w:themeColor="accent4"/>
        </w:tcBorders>
      </w:tcPr>
    </w:tblStylePr>
    <w:tblStylePr w:type="firstCol">
      <w:rPr>
        <w:b/>
        <w:bCs/>
      </w:rPr>
    </w:tblStylePr>
    <w:tblStylePr w:type="lastCol">
      <w:rPr>
        <w:b/>
        <w:bCs/>
      </w:rPr>
      <w:tblPr/>
      <w:tcPr>
        <w:tcBorders>
          <w:top w:val="single" w:sz="8" w:space="0" w:color="F2A900" w:themeColor="accent4"/>
          <w:bottom w:val="single" w:sz="8" w:space="0" w:color="F2A900" w:themeColor="accent4"/>
        </w:tcBorders>
      </w:tcPr>
    </w:tblStylePr>
    <w:tblStylePr w:type="band1Vert">
      <w:tblPr/>
      <w:tcPr>
        <w:shd w:val="clear" w:color="auto" w:fill="FFEABC" w:themeFill="accent4" w:themeFillTint="3F"/>
      </w:tcPr>
    </w:tblStylePr>
    <w:tblStylePr w:type="band1Horz">
      <w:tblPr/>
      <w:tcPr>
        <w:shd w:val="clear" w:color="auto" w:fill="FFEABC" w:themeFill="accent4" w:themeFillTint="3F"/>
      </w:tcPr>
    </w:tblStylePr>
  </w:style>
  <w:style w:type="table" w:styleId="MediumList1-Accent5">
    <w:name w:val="Medium List 1 Accent 5"/>
    <w:basedOn w:val="TableNormal"/>
    <w:uiPriority w:val="65"/>
    <w:semiHidden/>
    <w:unhideWhenUsed/>
    <w:rsid w:val="00FE3018"/>
    <w:pPr>
      <w:spacing w:after="0"/>
    </w:pPr>
    <w:rPr>
      <w:color w:val="00759B" w:themeColor="text1"/>
    </w:rPr>
    <w:tblPr>
      <w:tblStyleRowBandSize w:val="1"/>
      <w:tblStyleColBandSize w:val="1"/>
      <w:tblBorders>
        <w:top w:val="single" w:sz="8" w:space="0" w:color="280071" w:themeColor="accent5"/>
        <w:bottom w:val="single" w:sz="8" w:space="0" w:color="280071" w:themeColor="accent5"/>
      </w:tblBorders>
    </w:tblPr>
    <w:tblStylePr w:type="firstRow">
      <w:rPr>
        <w:rFonts w:asciiTheme="majorHAnsi" w:eastAsiaTheme="majorEastAsia" w:hAnsiTheme="majorHAnsi" w:cstheme="majorBidi"/>
      </w:rPr>
      <w:tblPr/>
      <w:tcPr>
        <w:tcBorders>
          <w:top w:val="nil"/>
          <w:bottom w:val="single" w:sz="8" w:space="0" w:color="280071" w:themeColor="accent5"/>
        </w:tcBorders>
      </w:tcPr>
    </w:tblStylePr>
    <w:tblStylePr w:type="lastRow">
      <w:rPr>
        <w:b/>
        <w:bCs/>
        <w:color w:val="563C75" w:themeColor="text2"/>
      </w:rPr>
      <w:tblPr/>
      <w:tcPr>
        <w:tcBorders>
          <w:top w:val="single" w:sz="8" w:space="0" w:color="280071" w:themeColor="accent5"/>
          <w:bottom w:val="single" w:sz="8" w:space="0" w:color="280071" w:themeColor="accent5"/>
        </w:tcBorders>
      </w:tcPr>
    </w:tblStylePr>
    <w:tblStylePr w:type="firstCol">
      <w:rPr>
        <w:b/>
        <w:bCs/>
      </w:rPr>
    </w:tblStylePr>
    <w:tblStylePr w:type="lastCol">
      <w:rPr>
        <w:b/>
        <w:bCs/>
      </w:rPr>
      <w:tblPr/>
      <w:tcPr>
        <w:tcBorders>
          <w:top w:val="single" w:sz="8" w:space="0" w:color="280071" w:themeColor="accent5"/>
          <w:bottom w:val="single" w:sz="8" w:space="0" w:color="280071" w:themeColor="accent5"/>
        </w:tcBorders>
      </w:tcPr>
    </w:tblStylePr>
    <w:tblStylePr w:type="band1Vert">
      <w:tblPr/>
      <w:tcPr>
        <w:shd w:val="clear" w:color="auto" w:fill="BF9CFF" w:themeFill="accent5" w:themeFillTint="3F"/>
      </w:tcPr>
    </w:tblStylePr>
    <w:tblStylePr w:type="band1Horz">
      <w:tblPr/>
      <w:tcPr>
        <w:shd w:val="clear" w:color="auto" w:fill="BF9CFF" w:themeFill="accent5" w:themeFillTint="3F"/>
      </w:tcPr>
    </w:tblStylePr>
  </w:style>
  <w:style w:type="table" w:styleId="MediumList1-Accent6">
    <w:name w:val="Medium List 1 Accent 6"/>
    <w:basedOn w:val="TableNormal"/>
    <w:uiPriority w:val="65"/>
    <w:semiHidden/>
    <w:unhideWhenUsed/>
    <w:rsid w:val="00FE3018"/>
    <w:pPr>
      <w:spacing w:after="0"/>
    </w:pPr>
    <w:rPr>
      <w:color w:val="00759B" w:themeColor="text1"/>
    </w:rPr>
    <w:tblPr>
      <w:tblStyleRowBandSize w:val="1"/>
      <w:tblStyleColBandSize w:val="1"/>
      <w:tblBorders>
        <w:top w:val="single" w:sz="8" w:space="0" w:color="009639" w:themeColor="accent6"/>
        <w:bottom w:val="single" w:sz="8" w:space="0" w:color="009639" w:themeColor="accent6"/>
      </w:tblBorders>
    </w:tblPr>
    <w:tblStylePr w:type="firstRow">
      <w:rPr>
        <w:rFonts w:asciiTheme="majorHAnsi" w:eastAsiaTheme="majorEastAsia" w:hAnsiTheme="majorHAnsi" w:cstheme="majorBidi"/>
      </w:rPr>
      <w:tblPr/>
      <w:tcPr>
        <w:tcBorders>
          <w:top w:val="nil"/>
          <w:bottom w:val="single" w:sz="8" w:space="0" w:color="009639" w:themeColor="accent6"/>
        </w:tcBorders>
      </w:tcPr>
    </w:tblStylePr>
    <w:tblStylePr w:type="lastRow">
      <w:rPr>
        <w:b/>
        <w:bCs/>
        <w:color w:val="563C75" w:themeColor="text2"/>
      </w:rPr>
      <w:tblPr/>
      <w:tcPr>
        <w:tcBorders>
          <w:top w:val="single" w:sz="8" w:space="0" w:color="009639" w:themeColor="accent6"/>
          <w:bottom w:val="single" w:sz="8" w:space="0" w:color="009639" w:themeColor="accent6"/>
        </w:tcBorders>
      </w:tcPr>
    </w:tblStylePr>
    <w:tblStylePr w:type="firstCol">
      <w:rPr>
        <w:b/>
        <w:bCs/>
      </w:rPr>
    </w:tblStylePr>
    <w:tblStylePr w:type="lastCol">
      <w:rPr>
        <w:b/>
        <w:bCs/>
      </w:rPr>
      <w:tblPr/>
      <w:tcPr>
        <w:tcBorders>
          <w:top w:val="single" w:sz="8" w:space="0" w:color="009639" w:themeColor="accent6"/>
          <w:bottom w:val="single" w:sz="8" w:space="0" w:color="009639" w:themeColor="accent6"/>
        </w:tcBorders>
      </w:tcPr>
    </w:tblStylePr>
    <w:tblStylePr w:type="band1Vert">
      <w:tblPr/>
      <w:tcPr>
        <w:shd w:val="clear" w:color="auto" w:fill="A6FFC7" w:themeFill="accent6" w:themeFillTint="3F"/>
      </w:tcPr>
    </w:tblStylePr>
    <w:tblStylePr w:type="band1Horz">
      <w:tblPr/>
      <w:tcPr>
        <w:shd w:val="clear" w:color="auto" w:fill="A6FFC7"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rPr>
        <w:sz w:val="24"/>
        <w:szCs w:val="24"/>
      </w:rPr>
      <w:tblPr/>
      <w:tcPr>
        <w:tcBorders>
          <w:top w:val="nil"/>
          <w:left w:val="nil"/>
          <w:bottom w:val="single" w:sz="24" w:space="0" w:color="00759B"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text1"/>
          <w:insideH w:val="nil"/>
          <w:insideV w:val="nil"/>
        </w:tcBorders>
        <w:shd w:val="clear" w:color="auto" w:fill="FFFFFF" w:themeFill="background1"/>
      </w:tcPr>
    </w:tblStylePr>
    <w:tblStylePr w:type="lastCol">
      <w:tblPr/>
      <w:tcPr>
        <w:tcBorders>
          <w:top w:val="nil"/>
          <w:left w:val="single" w:sz="8" w:space="0" w:color="00759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top w:val="nil"/>
          <w:bottom w:val="nil"/>
          <w:insideH w:val="nil"/>
          <w:insideV w:val="nil"/>
        </w:tcBorders>
        <w:shd w:val="clear" w:color="auto" w:fill="A7E9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rPr>
        <w:sz w:val="24"/>
        <w:szCs w:val="24"/>
      </w:rPr>
      <w:tblPr/>
      <w:tcPr>
        <w:tcBorders>
          <w:top w:val="nil"/>
          <w:left w:val="nil"/>
          <w:bottom w:val="single" w:sz="24" w:space="0" w:color="BC1E6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1"/>
          <w:insideH w:val="nil"/>
          <w:insideV w:val="nil"/>
        </w:tcBorders>
        <w:shd w:val="clear" w:color="auto" w:fill="FFFFFF" w:themeFill="background1"/>
      </w:tcPr>
    </w:tblStylePr>
    <w:tblStylePr w:type="lastCol">
      <w:tblPr/>
      <w:tcPr>
        <w:tcBorders>
          <w:top w:val="nil"/>
          <w:left w:val="single" w:sz="8" w:space="0" w:color="BC1E6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top w:val="nil"/>
          <w:bottom w:val="nil"/>
          <w:insideH w:val="nil"/>
          <w:insideV w:val="nil"/>
        </w:tcBorders>
        <w:shd w:val="clear" w:color="auto" w:fill="F5C0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rPr>
        <w:sz w:val="24"/>
        <w:szCs w:val="24"/>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2"/>
          <w:insideH w:val="nil"/>
          <w:insideV w:val="nil"/>
        </w:tcBorders>
        <w:shd w:val="clear" w:color="auto" w:fill="FFFFFF" w:themeFill="background1"/>
      </w:tcPr>
    </w:tblStylePr>
    <w:tblStylePr w:type="lastCol">
      <w:tblPr/>
      <w:tcPr>
        <w:tcBorders>
          <w:top w:val="nil"/>
          <w:left w:val="single" w:sz="8" w:space="0" w:color="C810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top w:val="nil"/>
          <w:bottom w:val="nil"/>
          <w:insideH w:val="nil"/>
          <w:insideV w:val="nil"/>
        </w:tcBorders>
        <w:shd w:val="clear" w:color="auto" w:fill="F9BB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rPr>
        <w:sz w:val="24"/>
        <w:szCs w:val="24"/>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3"/>
          <w:insideH w:val="nil"/>
          <w:insideV w:val="nil"/>
        </w:tcBorders>
        <w:shd w:val="clear" w:color="auto" w:fill="FFFFFF" w:themeFill="background1"/>
      </w:tcPr>
    </w:tblStylePr>
    <w:tblStylePr w:type="lastCol">
      <w:tblPr/>
      <w:tcPr>
        <w:tcBorders>
          <w:top w:val="nil"/>
          <w:left w:val="single" w:sz="8" w:space="0" w:color="E877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top w:val="nil"/>
          <w:bottom w:val="nil"/>
          <w:insideH w:val="nil"/>
          <w:insideV w:val="nil"/>
        </w:tcBorders>
        <w:shd w:val="clear" w:color="auto" w:fill="F9DD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rPr>
        <w:sz w:val="24"/>
        <w:szCs w:val="24"/>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4"/>
          <w:insideH w:val="nil"/>
          <w:insideV w:val="nil"/>
        </w:tcBorders>
        <w:shd w:val="clear" w:color="auto" w:fill="FFFFFF" w:themeFill="background1"/>
      </w:tcPr>
    </w:tblStylePr>
    <w:tblStylePr w:type="lastCol">
      <w:tblPr/>
      <w:tcPr>
        <w:tcBorders>
          <w:top w:val="nil"/>
          <w:left w:val="single" w:sz="8" w:space="0" w:color="F2A9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top w:val="nil"/>
          <w:bottom w:val="nil"/>
          <w:insideH w:val="nil"/>
          <w:insideV w:val="nil"/>
        </w:tcBorders>
        <w:shd w:val="clear" w:color="auto" w:fill="FFEA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rPr>
        <w:sz w:val="24"/>
        <w:szCs w:val="24"/>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0071" w:themeColor="accent5"/>
          <w:insideH w:val="nil"/>
          <w:insideV w:val="nil"/>
        </w:tcBorders>
        <w:shd w:val="clear" w:color="auto" w:fill="FFFFFF" w:themeFill="background1"/>
      </w:tcPr>
    </w:tblStylePr>
    <w:tblStylePr w:type="lastCol">
      <w:tblPr/>
      <w:tcPr>
        <w:tcBorders>
          <w:top w:val="nil"/>
          <w:left w:val="single" w:sz="8" w:space="0" w:color="2800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top w:val="nil"/>
          <w:bottom w:val="nil"/>
          <w:insideH w:val="nil"/>
          <w:insideV w:val="nil"/>
        </w:tcBorders>
        <w:shd w:val="clear" w:color="auto" w:fill="BF9C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rPr>
        <w:sz w:val="24"/>
        <w:szCs w:val="24"/>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39" w:themeColor="accent6"/>
          <w:insideH w:val="nil"/>
          <w:insideV w:val="nil"/>
        </w:tcBorders>
        <w:shd w:val="clear" w:color="auto" w:fill="FFFFFF" w:themeFill="background1"/>
      </w:tcPr>
    </w:tblStylePr>
    <w:tblStylePr w:type="lastCol">
      <w:tblPr/>
      <w:tcPr>
        <w:tcBorders>
          <w:top w:val="nil"/>
          <w:left w:val="single" w:sz="8" w:space="0" w:color="0096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top w:val="nil"/>
          <w:bottom w:val="nil"/>
          <w:insideH w:val="nil"/>
          <w:insideV w:val="nil"/>
        </w:tcBorders>
        <w:shd w:val="clear" w:color="auto" w:fill="A6FF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tblBorders>
    </w:tblPr>
    <w:tblStylePr w:type="firstRow">
      <w:pPr>
        <w:spacing w:before="0" w:after="0" w:line="240" w:lineRule="auto"/>
      </w:pPr>
      <w:rPr>
        <w:b/>
        <w:bCs/>
        <w:color w:val="FFFFFF" w:themeColor="background1"/>
      </w:rPr>
      <w:tblPr/>
      <w:tcPr>
        <w:tc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shd w:val="clear" w:color="auto" w:fill="00759B" w:themeFill="text1"/>
      </w:tcPr>
    </w:tblStylePr>
    <w:tblStylePr w:type="lastRow">
      <w:pPr>
        <w:spacing w:before="0" w:after="0" w:line="240" w:lineRule="auto"/>
      </w:pPr>
      <w:rPr>
        <w:b/>
        <w:bCs/>
      </w:rPr>
      <w:tblPr/>
      <w:tcPr>
        <w:tcBorders>
          <w:top w:val="double" w:sz="6"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tcPr>
    </w:tblStylePr>
    <w:tblStylePr w:type="firstCol">
      <w:rPr>
        <w:b/>
        <w:bCs/>
      </w:rPr>
    </w:tblStylePr>
    <w:tblStylePr w:type="lastCol">
      <w:rPr>
        <w:b/>
        <w:bCs/>
      </w:rPr>
    </w:tblStylePr>
    <w:tblStylePr w:type="band1Vert">
      <w:tblPr/>
      <w:tcPr>
        <w:shd w:val="clear" w:color="auto" w:fill="A7E9FF" w:themeFill="text1" w:themeFillTint="3F"/>
      </w:tcPr>
    </w:tblStylePr>
    <w:tblStylePr w:type="band1Horz">
      <w:tblPr/>
      <w:tcPr>
        <w:tcBorders>
          <w:insideH w:val="nil"/>
          <w:insideV w:val="nil"/>
        </w:tcBorders>
        <w:shd w:val="clear" w:color="auto" w:fill="A7E9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tblBorders>
    </w:tblPr>
    <w:tblStylePr w:type="firstRow">
      <w:pPr>
        <w:spacing w:before="0" w:after="0" w:line="240" w:lineRule="auto"/>
      </w:pPr>
      <w:rPr>
        <w:b/>
        <w:bCs/>
        <w:color w:val="FFFFFF" w:themeColor="background1"/>
      </w:rPr>
      <w:tblPr/>
      <w:tcPr>
        <w:tc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shd w:val="clear" w:color="auto" w:fill="BC1E63" w:themeFill="accent1"/>
      </w:tcPr>
    </w:tblStylePr>
    <w:tblStylePr w:type="lastRow">
      <w:pPr>
        <w:spacing w:before="0" w:after="0" w:line="240" w:lineRule="auto"/>
      </w:pPr>
      <w:rPr>
        <w:b/>
        <w:bCs/>
      </w:rPr>
      <w:tblPr/>
      <w:tcPr>
        <w:tcBorders>
          <w:top w:val="double" w:sz="6"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1" w:themeFillTint="3F"/>
      </w:tcPr>
    </w:tblStylePr>
    <w:tblStylePr w:type="band1Horz">
      <w:tblPr/>
      <w:tcPr>
        <w:tcBorders>
          <w:insideH w:val="nil"/>
          <w:insideV w:val="nil"/>
        </w:tcBorders>
        <w:shd w:val="clear" w:color="auto" w:fill="F5C0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tblBorders>
    </w:tblPr>
    <w:tblStylePr w:type="firstRow">
      <w:pPr>
        <w:spacing w:before="0" w:after="0" w:line="240" w:lineRule="auto"/>
      </w:pPr>
      <w:rPr>
        <w:b/>
        <w:bCs/>
        <w:color w:val="FFFFFF" w:themeColor="background1"/>
      </w:rPr>
      <w:tblPr/>
      <w:tcPr>
        <w:tc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shd w:val="clear" w:color="auto" w:fill="C8102E" w:themeFill="accent2"/>
      </w:tcPr>
    </w:tblStylePr>
    <w:tblStylePr w:type="lastRow">
      <w:pPr>
        <w:spacing w:before="0" w:after="0" w:line="240" w:lineRule="auto"/>
      </w:pPr>
      <w:rPr>
        <w:b/>
        <w:bCs/>
      </w:rPr>
      <w:tblPr/>
      <w:tcPr>
        <w:tcBorders>
          <w:top w:val="double" w:sz="6"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2" w:themeFillTint="3F"/>
      </w:tcPr>
    </w:tblStylePr>
    <w:tblStylePr w:type="band1Horz">
      <w:tblPr/>
      <w:tcPr>
        <w:tcBorders>
          <w:insideH w:val="nil"/>
          <w:insideV w:val="nil"/>
        </w:tcBorders>
        <w:shd w:val="clear" w:color="auto" w:fill="F9BB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tblBorders>
    </w:tblPr>
    <w:tblStylePr w:type="firstRow">
      <w:pPr>
        <w:spacing w:before="0" w:after="0" w:line="240" w:lineRule="auto"/>
      </w:pPr>
      <w:rPr>
        <w:b/>
        <w:bCs/>
        <w:color w:val="FFFFFF" w:themeColor="background1"/>
      </w:rPr>
      <w:tblPr/>
      <w:tcPr>
        <w:tc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shd w:val="clear" w:color="auto" w:fill="E87722" w:themeFill="accent3"/>
      </w:tcPr>
    </w:tblStylePr>
    <w:tblStylePr w:type="lastRow">
      <w:pPr>
        <w:spacing w:before="0" w:after="0" w:line="240" w:lineRule="auto"/>
      </w:pPr>
      <w:rPr>
        <w:b/>
        <w:bCs/>
      </w:rPr>
      <w:tblPr/>
      <w:tcPr>
        <w:tcBorders>
          <w:top w:val="double" w:sz="6"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3" w:themeFillTint="3F"/>
      </w:tcPr>
    </w:tblStylePr>
    <w:tblStylePr w:type="band1Horz">
      <w:tblPr/>
      <w:tcPr>
        <w:tcBorders>
          <w:insideH w:val="nil"/>
          <w:insideV w:val="nil"/>
        </w:tcBorders>
        <w:shd w:val="clear" w:color="auto" w:fill="F9DD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tblBorders>
    </w:tblPr>
    <w:tblStylePr w:type="firstRow">
      <w:pPr>
        <w:spacing w:before="0" w:after="0" w:line="240" w:lineRule="auto"/>
      </w:pPr>
      <w:rPr>
        <w:b/>
        <w:bCs/>
        <w:color w:val="FFFFFF" w:themeColor="background1"/>
      </w:rPr>
      <w:tblPr/>
      <w:tcPr>
        <w:tc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shd w:val="clear" w:color="auto" w:fill="F2A900" w:themeFill="accent4"/>
      </w:tcPr>
    </w:tblStylePr>
    <w:tblStylePr w:type="lastRow">
      <w:pPr>
        <w:spacing w:before="0" w:after="0" w:line="240" w:lineRule="auto"/>
      </w:pPr>
      <w:rPr>
        <w:b/>
        <w:bCs/>
      </w:rPr>
      <w:tblPr/>
      <w:tcPr>
        <w:tcBorders>
          <w:top w:val="double" w:sz="6"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4" w:themeFillTint="3F"/>
      </w:tcPr>
    </w:tblStylePr>
    <w:tblStylePr w:type="band1Horz">
      <w:tblPr/>
      <w:tcPr>
        <w:tcBorders>
          <w:insideH w:val="nil"/>
          <w:insideV w:val="nil"/>
        </w:tcBorders>
        <w:shd w:val="clear" w:color="auto" w:fill="FFEAB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tblBorders>
    </w:tblPr>
    <w:tblStylePr w:type="firstRow">
      <w:pPr>
        <w:spacing w:before="0" w:after="0" w:line="240" w:lineRule="auto"/>
      </w:pPr>
      <w:rPr>
        <w:b/>
        <w:bCs/>
        <w:color w:val="FFFFFF" w:themeColor="background1"/>
      </w:rPr>
      <w:tblPr/>
      <w:tcPr>
        <w:tc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shd w:val="clear" w:color="auto" w:fill="280071" w:themeFill="accent5"/>
      </w:tcPr>
    </w:tblStylePr>
    <w:tblStylePr w:type="lastRow">
      <w:pPr>
        <w:spacing w:before="0" w:after="0" w:line="240" w:lineRule="auto"/>
      </w:pPr>
      <w:rPr>
        <w:b/>
        <w:bCs/>
      </w:rPr>
      <w:tblPr/>
      <w:tcPr>
        <w:tcBorders>
          <w:top w:val="double" w:sz="6"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F9CFF" w:themeFill="accent5" w:themeFillTint="3F"/>
      </w:tcPr>
    </w:tblStylePr>
    <w:tblStylePr w:type="band1Horz">
      <w:tblPr/>
      <w:tcPr>
        <w:tcBorders>
          <w:insideH w:val="nil"/>
          <w:insideV w:val="nil"/>
        </w:tcBorders>
        <w:shd w:val="clear" w:color="auto" w:fill="BF9C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tblBorders>
    </w:tblPr>
    <w:tblStylePr w:type="firstRow">
      <w:pPr>
        <w:spacing w:before="0" w:after="0" w:line="240" w:lineRule="auto"/>
      </w:pPr>
      <w:rPr>
        <w:b/>
        <w:bCs/>
        <w:color w:val="FFFFFF" w:themeColor="background1"/>
      </w:rPr>
      <w:tblPr/>
      <w:tcPr>
        <w:tc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shd w:val="clear" w:color="auto" w:fill="009639" w:themeFill="accent6"/>
      </w:tcPr>
    </w:tblStylePr>
    <w:tblStylePr w:type="lastRow">
      <w:pPr>
        <w:spacing w:before="0" w:after="0" w:line="240" w:lineRule="auto"/>
      </w:pPr>
      <w:rPr>
        <w:b/>
        <w:bCs/>
      </w:rPr>
      <w:tblPr/>
      <w:tcPr>
        <w:tcBorders>
          <w:top w:val="double" w:sz="6"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FC7" w:themeFill="accent6" w:themeFillTint="3F"/>
      </w:tcPr>
    </w:tblStylePr>
    <w:tblStylePr w:type="band1Horz">
      <w:tblPr/>
      <w:tcPr>
        <w:tcBorders>
          <w:insideH w:val="nil"/>
          <w:insideV w:val="nil"/>
        </w:tcBorders>
        <w:shd w:val="clear" w:color="auto" w:fill="A6FF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text1"/>
      </w:tcPr>
    </w:tblStylePr>
    <w:tblStylePr w:type="lastCol">
      <w:rPr>
        <w:b/>
        <w:bCs/>
        <w:color w:val="FFFFFF" w:themeColor="background1"/>
      </w:rPr>
      <w:tblPr/>
      <w:tcPr>
        <w:tcBorders>
          <w:left w:val="nil"/>
          <w:right w:val="nil"/>
          <w:insideH w:val="nil"/>
          <w:insideV w:val="nil"/>
        </w:tcBorders>
        <w:shd w:val="clear" w:color="auto" w:fill="00759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1"/>
      </w:tcPr>
    </w:tblStylePr>
    <w:tblStylePr w:type="lastCol">
      <w:rPr>
        <w:b/>
        <w:bCs/>
        <w:color w:val="FFFFFF" w:themeColor="background1"/>
      </w:rPr>
      <w:tblPr/>
      <w:tcPr>
        <w:tcBorders>
          <w:left w:val="nil"/>
          <w:right w:val="nil"/>
          <w:insideH w:val="nil"/>
          <w:insideV w:val="nil"/>
        </w:tcBorders>
        <w:shd w:val="clear" w:color="auto" w:fill="BC1E6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2"/>
      </w:tcPr>
    </w:tblStylePr>
    <w:tblStylePr w:type="lastCol">
      <w:rPr>
        <w:b/>
        <w:bCs/>
        <w:color w:val="FFFFFF" w:themeColor="background1"/>
      </w:rPr>
      <w:tblPr/>
      <w:tcPr>
        <w:tcBorders>
          <w:left w:val="nil"/>
          <w:right w:val="nil"/>
          <w:insideH w:val="nil"/>
          <w:insideV w:val="nil"/>
        </w:tcBorders>
        <w:shd w:val="clear" w:color="auto" w:fill="C810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722" w:themeFill="accent3"/>
      </w:tcPr>
    </w:tblStylePr>
    <w:tblStylePr w:type="lastCol">
      <w:rPr>
        <w:b/>
        <w:bCs/>
        <w:color w:val="FFFFFF" w:themeColor="background1"/>
      </w:rPr>
      <w:tblPr/>
      <w:tcPr>
        <w:tcBorders>
          <w:left w:val="nil"/>
          <w:right w:val="nil"/>
          <w:insideH w:val="nil"/>
          <w:insideV w:val="nil"/>
        </w:tcBorders>
        <w:shd w:val="clear" w:color="auto" w:fill="E877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A900" w:themeFill="accent4"/>
      </w:tcPr>
    </w:tblStylePr>
    <w:tblStylePr w:type="lastCol">
      <w:rPr>
        <w:b/>
        <w:bCs/>
        <w:color w:val="FFFFFF" w:themeColor="background1"/>
      </w:rPr>
      <w:tblPr/>
      <w:tcPr>
        <w:tcBorders>
          <w:left w:val="nil"/>
          <w:right w:val="nil"/>
          <w:insideH w:val="nil"/>
          <w:insideV w:val="nil"/>
        </w:tcBorders>
        <w:shd w:val="clear" w:color="auto" w:fill="F2A9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00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0071" w:themeFill="accent5"/>
      </w:tcPr>
    </w:tblStylePr>
    <w:tblStylePr w:type="lastCol">
      <w:rPr>
        <w:b/>
        <w:bCs/>
        <w:color w:val="FFFFFF" w:themeColor="background1"/>
      </w:rPr>
      <w:tblPr/>
      <w:tcPr>
        <w:tcBorders>
          <w:left w:val="nil"/>
          <w:right w:val="nil"/>
          <w:insideH w:val="nil"/>
          <w:insideV w:val="nil"/>
        </w:tcBorders>
        <w:shd w:val="clear" w:color="auto" w:fill="2800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39" w:themeFill="accent6"/>
      </w:tcPr>
    </w:tblStylePr>
    <w:tblStylePr w:type="lastCol">
      <w:rPr>
        <w:b/>
        <w:bCs/>
        <w:color w:val="FFFFFF" w:themeColor="background1"/>
      </w:rPr>
      <w:tblPr/>
      <w:tcPr>
        <w:tcBorders>
          <w:left w:val="nil"/>
          <w:right w:val="nil"/>
          <w:insideH w:val="nil"/>
          <w:insideV w:val="nil"/>
        </w:tcBorders>
        <w:shd w:val="clear" w:color="auto" w:fill="0096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4CD2FF" w:themeColor="text1" w:themeTint="80"/>
        <w:bottom w:val="single" w:sz="4" w:space="0" w:color="4CD2FF" w:themeColor="text1" w:themeTint="80"/>
      </w:tblBorders>
    </w:tblPr>
    <w:tblStylePr w:type="firstRow">
      <w:rPr>
        <w:b/>
        <w:bCs/>
      </w:rPr>
      <w:tblPr/>
      <w:tcPr>
        <w:tcBorders>
          <w:bottom w:val="single" w:sz="4" w:space="0" w:color="4CD2FF" w:themeColor="text1" w:themeTint="80"/>
        </w:tcBorders>
      </w:tcPr>
    </w:tblStylePr>
    <w:tblStylePr w:type="lastRow">
      <w:rPr>
        <w:b/>
        <w:bCs/>
      </w:rPr>
      <w:tblPr/>
      <w:tcPr>
        <w:tcBorders>
          <w:top w:val="single" w:sz="4" w:space="0" w:color="4CD2FF" w:themeColor="text1" w:themeTint="80"/>
        </w:tcBorders>
      </w:tcPr>
    </w:tblStylePr>
    <w:tblStylePr w:type="firstCol">
      <w:rPr>
        <w:b/>
        <w:bCs/>
      </w:rPr>
    </w:tblStylePr>
    <w:tblStylePr w:type="lastCol">
      <w:rPr>
        <w:b/>
        <w:bCs/>
      </w:rPr>
    </w:tblStylePr>
    <w:tblStylePr w:type="band1Vert">
      <w:tblPr/>
      <w:tcPr>
        <w:tcBorders>
          <w:left w:val="single" w:sz="4" w:space="0" w:color="4CD2FF" w:themeColor="text1" w:themeTint="80"/>
          <w:right w:val="single" w:sz="4" w:space="0" w:color="4CD2FF" w:themeColor="text1" w:themeTint="80"/>
        </w:tcBorders>
      </w:tcPr>
    </w:tblStylePr>
    <w:tblStylePr w:type="band2Vert">
      <w:tblPr/>
      <w:tcPr>
        <w:tcBorders>
          <w:left w:val="single" w:sz="4" w:space="0" w:color="4CD2FF" w:themeColor="text1" w:themeTint="80"/>
          <w:right w:val="single" w:sz="4" w:space="0" w:color="4CD2FF" w:themeColor="text1" w:themeTint="80"/>
        </w:tcBorders>
      </w:tcPr>
    </w:tblStylePr>
    <w:tblStylePr w:type="band1Horz">
      <w:tblPr/>
      <w:tcPr>
        <w:tcBorders>
          <w:top w:val="single" w:sz="4" w:space="0" w:color="4CD2FF" w:themeColor="text1" w:themeTint="80"/>
          <w:bottom w:val="single" w:sz="4" w:space="0" w:color="4CD2F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4CD2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CD2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D2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D2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D2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D2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00B7F4" w:themeColor="text1" w:themeTint="BF"/>
    </w:rPr>
  </w:style>
  <w:style w:type="character" w:customStyle="1" w:styleId="QuoteChar">
    <w:name w:val="Quote Char"/>
    <w:basedOn w:val="DefaultParagraphFont"/>
    <w:link w:val="Quote"/>
    <w:uiPriority w:val="29"/>
    <w:rsid w:val="00FE3018"/>
    <w:rPr>
      <w:i/>
      <w:iCs/>
      <w:color w:val="00B7F4"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759B" w:themeColor="text1"/>
      <w:sz w:val="32"/>
      <w:szCs w:val="44"/>
    </w:rPr>
  </w:style>
  <w:style w:type="character" w:customStyle="1" w:styleId="SubtitleChar">
    <w:name w:val="Subtitle Char"/>
    <w:basedOn w:val="DefaultParagraphFont"/>
    <w:link w:val="Subtitle"/>
    <w:uiPriority w:val="11"/>
    <w:rsid w:val="00FE3018"/>
    <w:rPr>
      <w:b/>
      <w:color w:val="00759B" w:themeColor="text1"/>
      <w:sz w:val="32"/>
      <w:szCs w:val="44"/>
    </w:rPr>
  </w:style>
  <w:style w:type="character" w:styleId="SubtleEmphasis">
    <w:name w:val="Subtle Emphasis"/>
    <w:basedOn w:val="DefaultParagraphFont"/>
    <w:uiPriority w:val="19"/>
    <w:semiHidden/>
    <w:rsid w:val="00FE3018"/>
    <w:rPr>
      <w:i/>
      <w:iCs/>
      <w:color w:val="00B7F4" w:themeColor="text1" w:themeTint="BF"/>
    </w:rPr>
  </w:style>
  <w:style w:type="character" w:styleId="SubtleReference">
    <w:name w:val="Subtle Reference"/>
    <w:basedOn w:val="DefaultParagraphFont"/>
    <w:uiPriority w:val="31"/>
    <w:semiHidden/>
    <w:rsid w:val="00FE3018"/>
    <w:rPr>
      <w:smallCaps/>
      <w:color w:val="19C6FF"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paragraph" w:customStyle="1" w:styleId="GPhCbodyblack">
    <w:name w:val="GPhC body black"/>
    <w:semiHidden/>
    <w:rsid w:val="00631CB0"/>
    <w:pPr>
      <w:spacing w:after="240"/>
    </w:pPr>
  </w:style>
  <w:style w:type="character" w:customStyle="1" w:styleId="ListBulletChar">
    <w:name w:val="List Bullet Char"/>
    <w:link w:val="ListBullet"/>
    <w:rsid w:val="00D92E81"/>
  </w:style>
  <w:style w:type="paragraph" w:customStyle="1" w:styleId="CharCharCharChar">
    <w:name w:val="Char Char Char Char"/>
    <w:basedOn w:val="Normal"/>
    <w:semiHidden/>
    <w:rsid w:val="00D92E81"/>
    <w:pPr>
      <w:spacing w:after="160" w:line="240" w:lineRule="exact"/>
    </w:pPr>
    <w:rPr>
      <w:rFonts w:ascii="Verdana" w:eastAsia="Times New Roman" w:hAnsi="Verdana" w:cs="Times New Roman"/>
      <w:sz w:val="20"/>
      <w:szCs w:val="20"/>
      <w:lang w:val="en-US"/>
    </w:rPr>
  </w:style>
  <w:style w:type="paragraph" w:customStyle="1" w:styleId="NumberListswithIndent">
    <w:name w:val="Number Lists with Indent"/>
    <w:basedOn w:val="Normal"/>
    <w:semiHidden/>
    <w:rsid w:val="00D92E81"/>
    <w:pPr>
      <w:widowControl w:val="0"/>
      <w:tabs>
        <w:tab w:val="left" w:pos="740"/>
      </w:tabs>
      <w:suppressAutoHyphens/>
      <w:autoSpaceDE w:val="0"/>
      <w:autoSpaceDN w:val="0"/>
      <w:adjustRightInd w:val="0"/>
      <w:spacing w:after="170" w:line="280" w:lineRule="atLeast"/>
      <w:textAlignment w:val="center"/>
    </w:pPr>
    <w:rPr>
      <w:rFonts w:ascii="DIN-Light" w:eastAsia="Times New Roman" w:hAnsi="DIN-Light" w:cs="DIN-Light"/>
      <w:color w:val="009EB7"/>
      <w:lang w:val="en-US" w:bidi="en-US"/>
    </w:rPr>
  </w:style>
  <w:style w:type="paragraph" w:customStyle="1" w:styleId="BulletswithIndent">
    <w:name w:val="Bullets with Indent"/>
    <w:basedOn w:val="Normal"/>
    <w:semiHidden/>
    <w:rsid w:val="00D92E81"/>
    <w:pPr>
      <w:widowControl w:val="0"/>
      <w:tabs>
        <w:tab w:val="left" w:pos="283"/>
      </w:tabs>
      <w:suppressAutoHyphens/>
      <w:autoSpaceDE w:val="0"/>
      <w:autoSpaceDN w:val="0"/>
      <w:adjustRightInd w:val="0"/>
      <w:spacing w:after="170" w:line="280" w:lineRule="atLeast"/>
      <w:textAlignment w:val="center"/>
    </w:pPr>
    <w:rPr>
      <w:rFonts w:ascii="DIN-Light" w:eastAsia="Times New Roman" w:hAnsi="DIN-Light" w:cs="DIN-Light"/>
      <w:color w:val="009EB7"/>
      <w:lang w:val="en-US" w:bidi="en-US"/>
    </w:rPr>
  </w:style>
  <w:style w:type="character" w:customStyle="1" w:styleId="HeadingB1">
    <w:name w:val="Heading B1"/>
    <w:semiHidden/>
    <w:rsid w:val="00D92E81"/>
    <w:rPr>
      <w:rFonts w:ascii="DIN-Medium" w:hAnsi="DIN-Medium" w:cs="DIN-Medium"/>
      <w:b/>
      <w:bCs/>
      <w:color w:val="ED8200"/>
      <w:sz w:val="26"/>
      <w:szCs w:val="26"/>
    </w:rPr>
  </w:style>
  <w:style w:type="paragraph" w:customStyle="1" w:styleId="HeadingB">
    <w:name w:val="Heading B"/>
    <w:basedOn w:val="Normal"/>
    <w:semiHidden/>
    <w:rsid w:val="00D92E81"/>
    <w:pPr>
      <w:widowControl w:val="0"/>
      <w:tabs>
        <w:tab w:val="left" w:pos="740"/>
      </w:tabs>
      <w:suppressAutoHyphens/>
      <w:autoSpaceDE w:val="0"/>
      <w:autoSpaceDN w:val="0"/>
      <w:adjustRightInd w:val="0"/>
      <w:spacing w:after="113" w:line="300" w:lineRule="atLeast"/>
      <w:textAlignment w:val="center"/>
    </w:pPr>
    <w:rPr>
      <w:rFonts w:ascii="DIN-Medium" w:eastAsia="Times New Roman" w:hAnsi="DIN-Medium" w:cs="DIN-Medium"/>
      <w:b/>
      <w:bCs/>
      <w:color w:val="009EB7"/>
      <w:sz w:val="26"/>
      <w:szCs w:val="26"/>
      <w:lang w:val="en-US" w:bidi="en-US"/>
    </w:rPr>
  </w:style>
  <w:style w:type="paragraph" w:customStyle="1" w:styleId="ColorfulList-Accent11">
    <w:name w:val="Colorful List - Accent 11"/>
    <w:basedOn w:val="Normal"/>
    <w:uiPriority w:val="34"/>
    <w:semiHidden/>
    <w:rsid w:val="00D92E81"/>
    <w:pPr>
      <w:spacing w:after="0"/>
      <w:ind w:left="720"/>
    </w:pPr>
    <w:rPr>
      <w:rFonts w:ascii="Times New Roman" w:eastAsia="Times New Roman" w:hAnsi="Times New Roman" w:cs="Times New Roman"/>
      <w:sz w:val="20"/>
      <w:szCs w:val="20"/>
    </w:rPr>
  </w:style>
  <w:style w:type="paragraph" w:customStyle="1" w:styleId="iListsDoubleIndents">
    <w:name w:val="i Lists Double Indents"/>
    <w:basedOn w:val="NumberListswithIndent"/>
    <w:semiHidden/>
    <w:rsid w:val="00D92E81"/>
    <w:pPr>
      <w:tabs>
        <w:tab w:val="left" w:pos="340"/>
        <w:tab w:val="left" w:pos="1040"/>
      </w:tabs>
    </w:pPr>
  </w:style>
  <w:style w:type="paragraph" w:customStyle="1" w:styleId="NoSpacing1">
    <w:name w:val="No Spacing1"/>
    <w:uiPriority w:val="1"/>
    <w:semiHidden/>
    <w:rsid w:val="00D92E81"/>
    <w:pPr>
      <w:spacing w:after="0"/>
    </w:pPr>
    <w:rPr>
      <w:rFonts w:ascii="Times New Roman" w:eastAsia="Times New Roman" w:hAnsi="Times New Roman" w:cs="Times New Roman"/>
      <w:sz w:val="20"/>
      <w:szCs w:val="20"/>
    </w:rPr>
  </w:style>
  <w:style w:type="paragraph" w:customStyle="1" w:styleId="Default">
    <w:name w:val="Default"/>
    <w:semiHidden/>
    <w:rsid w:val="00D92E81"/>
    <w:pPr>
      <w:autoSpaceDE w:val="0"/>
      <w:autoSpaceDN w:val="0"/>
      <w:adjustRightInd w:val="0"/>
      <w:spacing w:after="0"/>
    </w:pPr>
    <w:rPr>
      <w:rFonts w:ascii="Calibri" w:eastAsia="Times New Roman" w:hAnsi="Calibri" w:cs="Calibri"/>
      <w:color w:val="000000"/>
      <w:lang w:eastAsia="en-GB"/>
    </w:rPr>
  </w:style>
  <w:style w:type="character" w:customStyle="1" w:styleId="UnresolvedMention1">
    <w:name w:val="Unresolved Mention1"/>
    <w:basedOn w:val="DefaultParagraphFont"/>
    <w:uiPriority w:val="99"/>
    <w:semiHidden/>
    <w:unhideWhenUsed/>
    <w:rsid w:val="00D92E81"/>
    <w:rPr>
      <w:color w:val="808080"/>
      <w:shd w:val="clear" w:color="auto" w:fill="E6E6E6"/>
    </w:rPr>
  </w:style>
  <w:style w:type="paragraph" w:customStyle="1" w:styleId="GPhCH2purple">
    <w:name w:val="GPhC H2 purple"/>
    <w:basedOn w:val="Normal"/>
    <w:semiHidden/>
    <w:rsid w:val="00D92E81"/>
    <w:pPr>
      <w:spacing w:after="0"/>
    </w:pPr>
    <w:rPr>
      <w:b/>
      <w:color w:val="563C75" w:themeColor="text2"/>
      <w:sz w:val="28"/>
    </w:rPr>
  </w:style>
  <w:style w:type="paragraph" w:styleId="Revision">
    <w:name w:val="Revision"/>
    <w:hidden/>
    <w:uiPriority w:val="99"/>
    <w:semiHidden/>
    <w:rsid w:val="00D92E81"/>
    <w:pPr>
      <w:spacing w:after="0"/>
    </w:pPr>
    <w:rPr>
      <w:rFonts w:ascii="Times New Roman" w:eastAsia="Times New Roman" w:hAnsi="Times New Roman" w:cs="Times New Roman"/>
      <w:sz w:val="20"/>
      <w:szCs w:val="20"/>
    </w:rPr>
  </w:style>
  <w:style w:type="character" w:styleId="SmartLink">
    <w:name w:val="Smart Link"/>
    <w:basedOn w:val="DefaultParagraphFont"/>
    <w:uiPriority w:val="99"/>
    <w:semiHidden/>
    <w:unhideWhenUsed/>
    <w:rsid w:val="009337AB"/>
    <w:rPr>
      <w:color w:val="000000" w:themeColor="hyperlink"/>
      <w:u w:val="single"/>
      <w:shd w:val="clear" w:color="auto" w:fill="E1DFDD"/>
    </w:rPr>
  </w:style>
  <w:style w:type="character" w:styleId="SmartLinkError">
    <w:name w:val="Smart Link Error"/>
    <w:basedOn w:val="DefaultParagraphFont"/>
    <w:uiPriority w:val="99"/>
    <w:semiHidden/>
    <w:unhideWhenUsed/>
    <w:rsid w:val="009337A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yregulation.org/sites/default/files/document/ip_evidence_framework_-_final_draft.pdf" TargetMode="External"/><Relationship Id="rId13" Type="http://schemas.openxmlformats.org/officeDocument/2006/relationships/hyperlink" Target="https://www.pharmacyregulation.org/privacy-polic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pharmacyregulation.org/sites/default/files/document/standards-for-the-education-and-training-of-pharmacist-independent-prescribers-january-19.pdf" TargetMode="External"/><Relationship Id="rId12" Type="http://schemas.openxmlformats.org/officeDocument/2006/relationships/hyperlink" Target="mailto:education@pharmacyregulation.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ducation@pharmacyregulation.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armacyregulation.org/sites/default/files/document/ip_evidence_framework_-_final_draft.pd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rpharms.com/resources/frameworks/designated-prescribing-practitioner-competency-framework" TargetMode="External"/><Relationship Id="rId23" Type="http://schemas.openxmlformats.org/officeDocument/2006/relationships/fontTable" Target="fontTable.xml"/><Relationship Id="rId10" Type="http://schemas.openxmlformats.org/officeDocument/2006/relationships/hyperlink" Target="https://www.pharmacyregulation.org/sites/default/files/document/ip_re_accreditation_template_ip_course_new_standards_final_2019_20_-_final_0.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pharms.com/resources/frameworks/designated-prescribing-practitioner-competency-framework" TargetMode="External"/><Relationship Id="rId14" Type="http://schemas.openxmlformats.org/officeDocument/2006/relationships/hyperlink" Target="https://www.pharmacyregulation.org/sites/default/files/document/ip_evidence_framework_-_final_draft.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Mckendrick\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4A772F2F384F4AA430A7034C9FA307"/>
        <w:category>
          <w:name w:val="General"/>
          <w:gallery w:val="placeholder"/>
        </w:category>
        <w:types>
          <w:type w:val="bbPlcHdr"/>
        </w:types>
        <w:behaviors>
          <w:behavior w:val="content"/>
        </w:behaviors>
        <w:guid w:val="{32BF85F2-61BA-43C7-ADB9-5799FFB063B8}"/>
      </w:docPartPr>
      <w:docPartBody>
        <w:p w:rsidR="00A82575" w:rsidRDefault="00C132CC" w:rsidP="00C132CC">
          <w:pPr>
            <w:pStyle w:val="B84A772F2F384F4AA430A7034C9FA307"/>
          </w:pPr>
          <w:r w:rsidRPr="00EB658C">
            <w:rPr>
              <w:rStyle w:val="PlaceholderText"/>
            </w:rPr>
            <w:t>[Title]</w:t>
          </w:r>
        </w:p>
      </w:docPartBody>
    </w:docPart>
    <w:docPart>
      <w:docPartPr>
        <w:name w:val="DF7BD4CE2DCA4E6189368A01A00F0994"/>
        <w:category>
          <w:name w:val="General"/>
          <w:gallery w:val="placeholder"/>
        </w:category>
        <w:types>
          <w:type w:val="bbPlcHdr"/>
        </w:types>
        <w:behaviors>
          <w:behavior w:val="content"/>
        </w:behaviors>
        <w:guid w:val="{A57153AF-D19C-4C05-AAA8-19E2B3336726}"/>
      </w:docPartPr>
      <w:docPartBody>
        <w:p w:rsidR="00A82575" w:rsidRDefault="00C132CC" w:rsidP="00C132CC">
          <w:pPr>
            <w:pStyle w:val="DF7BD4CE2DCA4E6189368A01A00F0994"/>
          </w:pPr>
          <w:r w:rsidRPr="00114F44">
            <w:rPr>
              <w:rStyle w:val="PlaceholderText"/>
            </w:rPr>
            <w:t>[Title]</w:t>
          </w:r>
        </w:p>
      </w:docPartBody>
    </w:docPart>
    <w:docPart>
      <w:docPartPr>
        <w:name w:val="D854FF2D9E2A46648FE5CD4C00601F50"/>
        <w:category>
          <w:name w:val="General"/>
          <w:gallery w:val="placeholder"/>
        </w:category>
        <w:types>
          <w:type w:val="bbPlcHdr"/>
        </w:types>
        <w:behaviors>
          <w:behavior w:val="content"/>
        </w:behaviors>
        <w:guid w:val="{B8A9195A-E332-4FAF-837C-B7D61F0F03C6}"/>
      </w:docPartPr>
      <w:docPartBody>
        <w:p w:rsidR="00A82575" w:rsidRDefault="00C132CC" w:rsidP="00C132CC">
          <w:pPr>
            <w:pStyle w:val="D854FF2D9E2A46648FE5CD4C00601F50"/>
          </w:pPr>
          <w:r w:rsidRPr="00114F4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IN-Light">
    <w:altName w:val="Courier New"/>
    <w:charset w:val="00"/>
    <w:family w:val="auto"/>
    <w:pitch w:val="variable"/>
    <w:sig w:usb0="03000000" w:usb1="00000000" w:usb2="00000000" w:usb3="00000000" w:csb0="00000001" w:csb1="00000000"/>
  </w:font>
  <w:font w:name="DIN-Medium">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CC"/>
    <w:rsid w:val="004F4CBA"/>
    <w:rsid w:val="00985C29"/>
    <w:rsid w:val="00A82575"/>
    <w:rsid w:val="00B4692A"/>
    <w:rsid w:val="00BA0DCB"/>
    <w:rsid w:val="00C1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2CC"/>
    <w:rPr>
      <w:color w:val="808080" w:themeColor="background1" w:themeShade="80"/>
    </w:rPr>
  </w:style>
  <w:style w:type="paragraph" w:customStyle="1" w:styleId="429A0C740DF249599BF51B9F3ECFAADC">
    <w:name w:val="429A0C740DF249599BF51B9F3ECFAADC"/>
  </w:style>
  <w:style w:type="paragraph" w:customStyle="1" w:styleId="6785754F23FE4EDE97D523F25A49A2DE">
    <w:name w:val="6785754F23FE4EDE97D523F25A49A2DE"/>
  </w:style>
  <w:style w:type="paragraph" w:customStyle="1" w:styleId="A7F4143B01454A669CBAC6CB44E9C6D8">
    <w:name w:val="A7F4143B01454A669CBAC6CB44E9C6D8"/>
    <w:rsid w:val="00C132CC"/>
  </w:style>
  <w:style w:type="paragraph" w:customStyle="1" w:styleId="B84A772F2F384F4AA430A7034C9FA307">
    <w:name w:val="B84A772F2F384F4AA430A7034C9FA307"/>
    <w:rsid w:val="00C132CC"/>
  </w:style>
  <w:style w:type="paragraph" w:customStyle="1" w:styleId="DF7BD4CE2DCA4E6189368A01A00F0994">
    <w:name w:val="DF7BD4CE2DCA4E6189368A01A00F0994"/>
    <w:rsid w:val="00C132CC"/>
  </w:style>
  <w:style w:type="paragraph" w:customStyle="1" w:styleId="D854FF2D9E2A46648FE5CD4C00601F50">
    <w:name w:val="D854FF2D9E2A46648FE5CD4C00601F50"/>
    <w:rsid w:val="00C13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PhC">
      <a:dk1>
        <a:srgbClr val="00759B"/>
      </a:dk1>
      <a:lt1>
        <a:sysClr val="window" lastClr="FFFFFF"/>
      </a:lt1>
      <a:dk2>
        <a:srgbClr val="563C75"/>
      </a:dk2>
      <a:lt2>
        <a:srgbClr val="59B997"/>
      </a:lt2>
      <a:accent1>
        <a:srgbClr val="BC1E63"/>
      </a:accent1>
      <a:accent2>
        <a:srgbClr val="C8102E"/>
      </a:accent2>
      <a:accent3>
        <a:srgbClr val="E87722"/>
      </a:accent3>
      <a:accent4>
        <a:srgbClr val="F2A900"/>
      </a:accent4>
      <a:accent5>
        <a:srgbClr val="280071"/>
      </a:accent5>
      <a:accent6>
        <a:srgbClr val="009639"/>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no covers (Portrait)</Template>
  <TotalTime>5</TotalTime>
  <Pages>12</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Non-medical DPP independent prescribing application template</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Non-medical DPP independent prescribing application template</dc:title>
  <dc:subject/>
  <dc:creator>Philippa McSimpson</dc:creator>
  <cp:keywords/>
  <dc:description/>
  <cp:lastModifiedBy>Chris McKendrick</cp:lastModifiedBy>
  <cp:revision>6</cp:revision>
  <cp:lastPrinted>2019-12-04T09:15:00Z</cp:lastPrinted>
  <dcterms:created xsi:type="dcterms:W3CDTF">2019-12-17T18:31:00Z</dcterms:created>
  <dcterms:modified xsi:type="dcterms:W3CDTF">2020-09-29T08:41:00Z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ies>
</file>